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74" w:rsidRPr="00611033" w:rsidRDefault="00F363D0" w:rsidP="00420C74">
      <w:pPr>
        <w:tabs>
          <w:tab w:val="left" w:pos="2530"/>
        </w:tabs>
        <w:jc w:val="center"/>
        <w:rPr>
          <w:rFonts w:ascii="Meiryo UI" w:eastAsia="Meiryo UI" w:hAnsi="Meiryo UI" w:cs="Meiryo UI"/>
          <w:sz w:val="24"/>
          <w:szCs w:val="24"/>
        </w:rPr>
      </w:pPr>
      <w:r w:rsidRPr="00611033">
        <w:rPr>
          <w:rFonts w:ascii="Meiryo UI" w:eastAsia="Meiryo UI" w:hAnsi="Meiryo UI" w:cs="Meiryo UI" w:hint="eastAsia"/>
          <w:sz w:val="24"/>
          <w:szCs w:val="24"/>
        </w:rPr>
        <w:t xml:space="preserve">　ＮＨＫ歳末たすけあい募金特別配分実施</w:t>
      </w:r>
      <w:r w:rsidR="00420C74" w:rsidRPr="00611033">
        <w:rPr>
          <w:rFonts w:ascii="Meiryo UI" w:eastAsia="Meiryo UI" w:hAnsi="Meiryo UI" w:cs="Meiryo UI" w:hint="eastAsia"/>
          <w:sz w:val="24"/>
          <w:szCs w:val="24"/>
        </w:rPr>
        <w:t>要</w:t>
      </w:r>
      <w:r w:rsidR="002B1BEF" w:rsidRPr="00611033">
        <w:rPr>
          <w:rFonts w:ascii="Meiryo UI" w:eastAsia="Meiryo UI" w:hAnsi="Meiryo UI" w:cs="Meiryo UI" w:hint="eastAsia"/>
          <w:sz w:val="24"/>
          <w:szCs w:val="24"/>
        </w:rPr>
        <w:t>領</w:t>
      </w:r>
    </w:p>
    <w:p w:rsidR="00420C74" w:rsidRDefault="00420C74" w:rsidP="00420C74">
      <w:pPr>
        <w:tabs>
          <w:tab w:val="left" w:pos="2530"/>
        </w:tabs>
        <w:rPr>
          <w:rFonts w:ascii="HGPｺﾞｼｯｸM" w:eastAsia="HGPｺﾞｼｯｸM" w:hAnsi="Times New Roman"/>
        </w:rPr>
      </w:pPr>
    </w:p>
    <w:p w:rsidR="002B1BEF" w:rsidRPr="00611033" w:rsidRDefault="002B1BEF" w:rsidP="002B1BEF">
      <w:pPr>
        <w:tabs>
          <w:tab w:val="left" w:pos="2530"/>
        </w:tabs>
        <w:ind w:firstLineChars="100" w:firstLine="220"/>
        <w:rPr>
          <w:rFonts w:ascii="HGPｺﾞｼｯｸM" w:eastAsia="HGPｺﾞｼｯｸM" w:hAnsi="Times New Roman"/>
        </w:rPr>
      </w:pPr>
      <w:r w:rsidRPr="00611033">
        <w:rPr>
          <w:rFonts w:ascii="HGPｺﾞｼｯｸM" w:eastAsia="HGPｺﾞｼｯｸM" w:hAnsi="Times New Roman" w:hint="eastAsia"/>
        </w:rPr>
        <w:t>（趣</w:t>
      </w:r>
      <w:r w:rsidRPr="00611033">
        <w:rPr>
          <w:rFonts w:ascii="HGPｺﾞｼｯｸM" w:eastAsia="HGPｺﾞｼｯｸM" w:hAnsi="Times New Roman"/>
        </w:rPr>
        <w:t xml:space="preserve">　旨</w:t>
      </w:r>
      <w:r w:rsidRPr="00611033">
        <w:rPr>
          <w:rFonts w:ascii="HGPｺﾞｼｯｸM" w:eastAsia="HGPｺﾞｼｯｸM" w:hAnsi="Times New Roman" w:hint="eastAsia"/>
        </w:rPr>
        <w:t>）</w:t>
      </w:r>
    </w:p>
    <w:p w:rsidR="00B45AC5" w:rsidRPr="00611033" w:rsidRDefault="002B1BEF" w:rsidP="00FD5E86">
      <w:pPr>
        <w:tabs>
          <w:tab w:val="left" w:pos="2530"/>
        </w:tabs>
        <w:ind w:left="330" w:hangingChars="150" w:hanging="330"/>
        <w:rPr>
          <w:rFonts w:ascii="HGPｺﾞｼｯｸM" w:eastAsia="HGPｺﾞｼｯｸM" w:hAnsi="Times New Roman"/>
        </w:rPr>
      </w:pPr>
      <w:r w:rsidRPr="00611033">
        <w:rPr>
          <w:rFonts w:ascii="HGPｺﾞｼｯｸM" w:eastAsia="HGPｺﾞｼｯｸM" w:hAnsi="Times New Roman" w:hint="eastAsia"/>
        </w:rPr>
        <w:t>１</w:t>
      </w:r>
      <w:r w:rsidR="00FD5E86" w:rsidRPr="00611033">
        <w:rPr>
          <w:rFonts w:ascii="HGPｺﾞｼｯｸM" w:eastAsia="HGPｺﾞｼｯｸM" w:hAnsi="Times New Roman" w:hint="eastAsia"/>
        </w:rPr>
        <w:t xml:space="preserve"> </w:t>
      </w:r>
      <w:r w:rsidR="00FD5E86" w:rsidRPr="00611033">
        <w:rPr>
          <w:rFonts w:ascii="HGPｺﾞｼｯｸM" w:eastAsia="HGPｺﾞｼｯｸM" w:hAnsi="Times New Roman"/>
        </w:rPr>
        <w:t xml:space="preserve"> </w:t>
      </w:r>
      <w:r w:rsidRPr="00611033">
        <w:rPr>
          <w:rFonts w:ascii="HGPｺﾞｼｯｸM" w:eastAsia="HGPｺﾞｼｯｸM" w:hAnsi="Times New Roman" w:hint="eastAsia"/>
        </w:rPr>
        <w:t xml:space="preserve">　</w:t>
      </w:r>
      <w:r w:rsidRPr="00611033">
        <w:rPr>
          <w:rFonts w:ascii="HGPｺﾞｼｯｸM" w:eastAsia="HGPｺﾞｼｯｸM" w:hAnsi="Times New Roman"/>
        </w:rPr>
        <w:t>この要</w:t>
      </w:r>
      <w:r w:rsidRPr="00611033">
        <w:rPr>
          <w:rFonts w:ascii="HGPｺﾞｼｯｸM" w:eastAsia="HGPｺﾞｼｯｸM" w:hAnsi="Times New Roman" w:hint="eastAsia"/>
        </w:rPr>
        <w:t>領は</w:t>
      </w:r>
      <w:r w:rsidR="00FD5E86" w:rsidRPr="00611033">
        <w:rPr>
          <w:rFonts w:ascii="HGPｺﾞｼｯｸM" w:eastAsia="HGPｺﾞｼｯｸM" w:hAnsi="Times New Roman" w:hint="eastAsia"/>
        </w:rPr>
        <w:t>、</w:t>
      </w:r>
      <w:r w:rsidR="00FD5E86" w:rsidRPr="00611033">
        <w:rPr>
          <w:rFonts w:ascii="HGPｺﾞｼｯｸM" w:eastAsia="HGPｺﾞｼｯｸM" w:hAnsi="Times New Roman"/>
        </w:rPr>
        <w:t>長野県共同募金会（以下「本会」という。</w:t>
      </w:r>
      <w:r w:rsidR="00FD5E86" w:rsidRPr="00611033">
        <w:rPr>
          <w:rFonts w:ascii="HGPｺﾞｼｯｸM" w:eastAsia="HGPｺﾞｼｯｸM" w:hAnsi="Times New Roman" w:hint="eastAsia"/>
        </w:rPr>
        <w:t>）が、</w:t>
      </w:r>
      <w:r w:rsidR="00FB157E">
        <w:rPr>
          <w:rFonts w:ascii="HGPｺﾞｼｯｸM" w:eastAsia="HGPｺﾞｼｯｸM" w:hAnsi="Times New Roman" w:hint="eastAsia"/>
        </w:rPr>
        <w:t>日本放送協会、</w:t>
      </w:r>
      <w:r w:rsidR="00F608E5">
        <w:rPr>
          <w:rFonts w:ascii="HGPｺﾞｼｯｸM" w:eastAsia="HGPｺﾞｼｯｸM" w:hAnsi="Times New Roman"/>
        </w:rPr>
        <w:t>中央共同募金会</w:t>
      </w:r>
      <w:r w:rsidR="00F608E5">
        <w:rPr>
          <w:rFonts w:ascii="HGPｺﾞｼｯｸM" w:eastAsia="HGPｺﾞｼｯｸM" w:hAnsi="Times New Roman" w:hint="eastAsia"/>
        </w:rPr>
        <w:t>、</w:t>
      </w:r>
      <w:r w:rsidR="00F608E5">
        <w:rPr>
          <w:rFonts w:ascii="HGPｺﾞｼｯｸM" w:eastAsia="HGPｺﾞｼｯｸM" w:hAnsi="Times New Roman"/>
        </w:rPr>
        <w:t>ＮＨＫ</w:t>
      </w:r>
      <w:r w:rsidR="00FB157E">
        <w:rPr>
          <w:rFonts w:ascii="HGPｺﾞｼｯｸM" w:eastAsia="HGPｺﾞｼｯｸM" w:hAnsi="Times New Roman" w:hint="eastAsia"/>
        </w:rPr>
        <w:t>厚生文化</w:t>
      </w:r>
      <w:r w:rsidR="00FB157E">
        <w:rPr>
          <w:rFonts w:ascii="HGPｺﾞｼｯｸM" w:eastAsia="HGPｺﾞｼｯｸM" w:hAnsi="Times New Roman"/>
        </w:rPr>
        <w:t>事業団</w:t>
      </w:r>
      <w:r w:rsidR="00FB157E">
        <w:rPr>
          <w:rFonts w:ascii="HGPｺﾞｼｯｸM" w:eastAsia="HGPｺﾞｼｯｸM" w:hAnsi="Times New Roman" w:hint="eastAsia"/>
        </w:rPr>
        <w:t>が</w:t>
      </w:r>
      <w:r w:rsidR="00FD5E86" w:rsidRPr="00611033">
        <w:rPr>
          <w:rFonts w:ascii="HGPｺﾞｼｯｸM" w:eastAsia="HGPｺﾞｼｯｸM" w:hAnsi="Times New Roman"/>
        </w:rPr>
        <w:t>平</w:t>
      </w:r>
      <w:r w:rsidR="00B17B64">
        <w:rPr>
          <w:rFonts w:ascii="HGPｺﾞｼｯｸM" w:eastAsia="HGPｺﾞｼｯｸM" w:hAnsi="Times New Roman" w:hint="eastAsia"/>
        </w:rPr>
        <w:t>成３０年</w:t>
      </w:r>
      <w:r w:rsidR="00FB157E">
        <w:rPr>
          <w:rFonts w:ascii="HGPｺﾞｼｯｸM" w:eastAsia="HGPｺﾞｼｯｸM" w:hAnsi="Times New Roman" w:hint="eastAsia"/>
        </w:rPr>
        <w:t>１２月１日</w:t>
      </w:r>
      <w:r w:rsidR="00FB157E">
        <w:rPr>
          <w:rFonts w:ascii="HGPｺﾞｼｯｸM" w:eastAsia="HGPｺﾞｼｯｸM" w:hAnsi="Times New Roman"/>
        </w:rPr>
        <w:t>(土)～２５日（火）を募金運動期間として実施する、平成３０年度（第６８回）「NHK歳末たすけあい」の募金を財源として、支援を必要とする</w:t>
      </w:r>
      <w:r w:rsidR="006A7438">
        <w:rPr>
          <w:rFonts w:ascii="HGPｺﾞｼｯｸM" w:eastAsia="HGPｺﾞｼｯｸM" w:hAnsi="Times New Roman" w:hint="eastAsia"/>
        </w:rPr>
        <w:t>子どもや</w:t>
      </w:r>
      <w:r w:rsidR="00420C74" w:rsidRPr="00611033">
        <w:rPr>
          <w:rFonts w:ascii="HGPｺﾞｼｯｸM" w:eastAsia="HGPｺﾞｼｯｸM" w:hAnsi="Times New Roman" w:hint="eastAsia"/>
        </w:rPr>
        <w:t>障害者</w:t>
      </w:r>
      <w:r w:rsidR="006A7438">
        <w:rPr>
          <w:rFonts w:ascii="HGPｺﾞｼｯｸM" w:eastAsia="HGPｺﾞｼｯｸM" w:hAnsi="Times New Roman" w:hint="eastAsia"/>
        </w:rPr>
        <w:t>(</w:t>
      </w:r>
      <w:r w:rsidR="006A7438">
        <w:rPr>
          <w:rFonts w:ascii="HGPｺﾞｼｯｸM" w:eastAsia="HGPｺﾞｼｯｸM" w:hAnsi="Times New Roman"/>
        </w:rPr>
        <w:t>児)への</w:t>
      </w:r>
      <w:r w:rsidR="00420C74" w:rsidRPr="00611033">
        <w:rPr>
          <w:rFonts w:ascii="HGPｺﾞｼｯｸM" w:eastAsia="HGPｺﾞｼｯｸM" w:hAnsi="Times New Roman" w:hint="eastAsia"/>
        </w:rPr>
        <w:t>特別配分を</w:t>
      </w:r>
      <w:r w:rsidR="00FD5E86" w:rsidRPr="00611033">
        <w:rPr>
          <w:rFonts w:ascii="HGPｺﾞｼｯｸM" w:eastAsia="HGPｺﾞｼｯｸM" w:hAnsi="Times New Roman" w:hint="eastAsia"/>
        </w:rPr>
        <w:t>行う</w:t>
      </w:r>
      <w:r w:rsidR="00FD5E86" w:rsidRPr="00611033">
        <w:rPr>
          <w:rFonts w:ascii="HGPｺﾞｼｯｸM" w:eastAsia="HGPｺﾞｼｯｸM" w:hAnsi="Times New Roman"/>
        </w:rPr>
        <w:t>ために必要な事項を定めるものとする</w:t>
      </w:r>
      <w:r w:rsidR="00FD5E86" w:rsidRPr="00611033">
        <w:rPr>
          <w:rFonts w:ascii="HGPｺﾞｼｯｸM" w:eastAsia="HGPｺﾞｼｯｸM" w:hAnsi="Times New Roman" w:hint="eastAsia"/>
        </w:rPr>
        <w:t xml:space="preserve">。　</w:t>
      </w:r>
    </w:p>
    <w:p w:rsidR="00B45AC5" w:rsidRPr="00611033" w:rsidRDefault="00B45AC5" w:rsidP="00420C74">
      <w:pPr>
        <w:tabs>
          <w:tab w:val="left" w:pos="2530"/>
        </w:tabs>
        <w:rPr>
          <w:rFonts w:ascii="HGPｺﾞｼｯｸM" w:eastAsia="HGPｺﾞｼｯｸM" w:hAnsi="Times New Roman"/>
        </w:rPr>
      </w:pPr>
    </w:p>
    <w:p w:rsidR="00420C74" w:rsidRPr="00611033" w:rsidRDefault="00420C74" w:rsidP="0019757D">
      <w:pPr>
        <w:tabs>
          <w:tab w:val="left" w:pos="2530"/>
          <w:tab w:val="right" w:pos="8957"/>
        </w:tabs>
        <w:rPr>
          <w:rFonts w:ascii="HGPｺﾞｼｯｸM" w:eastAsia="HGPｺﾞｼｯｸM" w:hAnsi="Times New Roman"/>
        </w:rPr>
      </w:pPr>
      <w:r w:rsidRPr="00611033">
        <w:rPr>
          <w:rFonts w:ascii="HGPｺﾞｼｯｸM" w:eastAsia="HGPｺﾞｼｯｸM"/>
        </w:rPr>
        <w:t xml:space="preserve"> </w:t>
      </w:r>
      <w:r w:rsidR="00FD5E86" w:rsidRPr="00611033">
        <w:rPr>
          <w:rFonts w:ascii="HGPｺﾞｼｯｸM" w:eastAsia="HGPｺﾞｼｯｸM" w:hint="eastAsia"/>
        </w:rPr>
        <w:t>（</w:t>
      </w:r>
      <w:r w:rsidR="00B42EBF" w:rsidRPr="00611033">
        <w:rPr>
          <w:rFonts w:ascii="HGPｺﾞｼｯｸM" w:eastAsia="HGPｺﾞｼｯｸM" w:hAnsi="Times New Roman" w:hint="eastAsia"/>
        </w:rPr>
        <w:t>配分対象施設</w:t>
      </w:r>
      <w:r w:rsidR="006A7438">
        <w:rPr>
          <w:rFonts w:ascii="HGPｺﾞｼｯｸM" w:eastAsia="HGPｺﾞｼｯｸM" w:hAnsi="Times New Roman" w:hint="eastAsia"/>
        </w:rPr>
        <w:t>・</w:t>
      </w:r>
      <w:r w:rsidR="006A7438">
        <w:rPr>
          <w:rFonts w:ascii="HGPｺﾞｼｯｸM" w:eastAsia="HGPｺﾞｼｯｸM" w:hAnsi="Times New Roman"/>
        </w:rPr>
        <w:t>団体</w:t>
      </w:r>
      <w:r w:rsidR="00B42EBF" w:rsidRPr="00611033">
        <w:rPr>
          <w:rFonts w:ascii="HGPｺﾞｼｯｸM" w:eastAsia="HGPｺﾞｼｯｸM" w:hAnsi="Times New Roman" w:hint="eastAsia"/>
        </w:rPr>
        <w:t>及び</w:t>
      </w:r>
      <w:r w:rsidR="00B42EBF" w:rsidRPr="00611033">
        <w:rPr>
          <w:rFonts w:ascii="HGPｺﾞｼｯｸM" w:eastAsia="HGPｺﾞｼｯｸM" w:hAnsi="Times New Roman"/>
        </w:rPr>
        <w:t>事業</w:t>
      </w:r>
      <w:r w:rsidR="00B42EBF" w:rsidRPr="00611033">
        <w:rPr>
          <w:rFonts w:ascii="HGPｺﾞｼｯｸM" w:eastAsia="HGPｺﾞｼｯｸM" w:hAnsi="Times New Roman" w:hint="eastAsia"/>
        </w:rPr>
        <w:t>、</w:t>
      </w:r>
      <w:r w:rsidR="00B42EBF" w:rsidRPr="00611033">
        <w:rPr>
          <w:rFonts w:ascii="HGPｺﾞｼｯｸM" w:eastAsia="HGPｺﾞｼｯｸM" w:hAnsi="Times New Roman"/>
        </w:rPr>
        <w:t>配分額</w:t>
      </w:r>
      <w:r w:rsidR="008A1C7F" w:rsidRPr="00611033">
        <w:rPr>
          <w:rFonts w:ascii="HGPｺﾞｼｯｸM" w:eastAsia="HGPｺﾞｼｯｸM" w:hAnsi="Times New Roman" w:hint="eastAsia"/>
        </w:rPr>
        <w:t>）</w:t>
      </w:r>
      <w:r w:rsidR="0019757D" w:rsidRPr="00611033">
        <w:rPr>
          <w:rFonts w:ascii="HGPｺﾞｼｯｸM" w:eastAsia="HGPｺﾞｼｯｸM" w:hAnsi="Times New Roman"/>
        </w:rPr>
        <w:tab/>
      </w:r>
    </w:p>
    <w:p w:rsidR="00CD1B8D" w:rsidRDefault="008A1C7F" w:rsidP="000E5E9C">
      <w:pPr>
        <w:tabs>
          <w:tab w:val="left" w:pos="2530"/>
        </w:tabs>
        <w:ind w:left="220" w:hangingChars="100" w:hanging="220"/>
        <w:rPr>
          <w:rFonts w:ascii="HGPｺﾞｼｯｸM" w:eastAsia="HGPｺﾞｼｯｸM" w:hAnsi="Times New Roman"/>
        </w:rPr>
      </w:pPr>
      <w:r w:rsidRPr="00611033">
        <w:rPr>
          <w:rFonts w:ascii="HGPｺﾞｼｯｸM" w:eastAsia="HGPｺﾞｼｯｸM" w:hAnsi="Times New Roman" w:hint="eastAsia"/>
        </w:rPr>
        <w:t>２</w:t>
      </w:r>
      <w:r w:rsidRPr="00611033">
        <w:rPr>
          <w:rFonts w:ascii="HGPｺﾞｼｯｸM" w:eastAsia="HGPｺﾞｼｯｸM" w:hAnsi="Times New Roman"/>
        </w:rPr>
        <w:t xml:space="preserve">　　配分の対象となる施設</w:t>
      </w:r>
      <w:r w:rsidRPr="00611033">
        <w:rPr>
          <w:rFonts w:ascii="HGPｺﾞｼｯｸM" w:eastAsia="HGPｺﾞｼｯｸM" w:hAnsi="Times New Roman" w:hint="eastAsia"/>
        </w:rPr>
        <w:t>・</w:t>
      </w:r>
      <w:r w:rsidRPr="00611033">
        <w:rPr>
          <w:rFonts w:ascii="HGPｺﾞｼｯｸM" w:eastAsia="HGPｺﾞｼｯｸM" w:hAnsi="Times New Roman"/>
        </w:rPr>
        <w:t>団体</w:t>
      </w:r>
      <w:r w:rsidRPr="00611033">
        <w:rPr>
          <w:rFonts w:ascii="HGPｺﾞｼｯｸM" w:eastAsia="HGPｺﾞｼｯｸM" w:hAnsi="Times New Roman" w:hint="eastAsia"/>
        </w:rPr>
        <w:t>、</w:t>
      </w:r>
      <w:r w:rsidR="00B42EBF" w:rsidRPr="00611033">
        <w:rPr>
          <w:rFonts w:ascii="HGPｺﾞｼｯｸM" w:eastAsia="HGPｺﾞｼｯｸM" w:hAnsi="Times New Roman"/>
        </w:rPr>
        <w:t>事業、配分額は</w:t>
      </w:r>
      <w:r w:rsidR="00B42EBF" w:rsidRPr="00611033">
        <w:rPr>
          <w:rFonts w:ascii="HGPｺﾞｼｯｸM" w:eastAsia="HGPｺﾞｼｯｸM" w:hAnsi="Times New Roman" w:hint="eastAsia"/>
        </w:rPr>
        <w:t>次</w:t>
      </w:r>
      <w:r w:rsidRPr="00611033">
        <w:rPr>
          <w:rFonts w:ascii="HGPｺﾞｼｯｸM" w:eastAsia="HGPｺﾞｼｯｸM" w:hAnsi="Times New Roman" w:hint="eastAsia"/>
        </w:rPr>
        <w:t>表</w:t>
      </w:r>
      <w:r w:rsidRPr="00611033">
        <w:rPr>
          <w:rFonts w:ascii="HGPｺﾞｼｯｸM" w:eastAsia="HGPｺﾞｼｯｸM" w:hAnsi="Times New Roman"/>
        </w:rPr>
        <w:t>の</w:t>
      </w:r>
      <w:r w:rsidR="006A7438">
        <w:rPr>
          <w:rFonts w:ascii="HGPｺﾞｼｯｸM" w:eastAsia="HGPｺﾞｼｯｸM" w:hAnsi="Times New Roman" w:hint="eastAsia"/>
        </w:rPr>
        <w:t>①</w:t>
      </w:r>
      <w:r w:rsidR="006A7438">
        <w:rPr>
          <w:rFonts w:ascii="HGPｺﾞｼｯｸM" w:eastAsia="HGPｺﾞｼｯｸM" w:hAnsi="Times New Roman"/>
        </w:rPr>
        <w:t>から</w:t>
      </w:r>
      <w:r w:rsidR="006A7438">
        <w:rPr>
          <w:rFonts w:ascii="HGPｺﾞｼｯｸM" w:eastAsia="HGPｺﾞｼｯｸM" w:hAnsi="Times New Roman" w:hint="eastAsia"/>
        </w:rPr>
        <w:t>⑥とし、①</w:t>
      </w:r>
      <w:r w:rsidR="006A7438">
        <w:rPr>
          <w:rFonts w:ascii="HGPｺﾞｼｯｸM" w:eastAsia="HGPｺﾞｼｯｸM" w:hAnsi="Times New Roman"/>
        </w:rPr>
        <w:t>～</w:t>
      </w:r>
      <w:r w:rsidR="006A7438">
        <w:rPr>
          <w:rFonts w:ascii="HGPｺﾞｼｯｸM" w:eastAsia="HGPｺﾞｼｯｸM" w:hAnsi="Times New Roman" w:hint="eastAsia"/>
        </w:rPr>
        <w:t>⑤</w:t>
      </w:r>
      <w:r w:rsidR="006A7438">
        <w:rPr>
          <w:rFonts w:ascii="HGPｺﾞｼｯｸM" w:eastAsia="HGPｺﾞｼｯｸM" w:hAnsi="Times New Roman"/>
        </w:rPr>
        <w:t>までの</w:t>
      </w:r>
      <w:r w:rsidR="000E5E9C" w:rsidRPr="00611033">
        <w:rPr>
          <w:rFonts w:ascii="HGPｺﾞｼｯｸM" w:eastAsia="HGPｺﾞｼｯｸM" w:hAnsi="Times New Roman"/>
        </w:rPr>
        <w:t>物品整備事業については消費税を含むものとする。</w:t>
      </w:r>
    </w:p>
    <w:p w:rsidR="00BA3E59" w:rsidRPr="00611033" w:rsidRDefault="006A7438" w:rsidP="00CD1B8D">
      <w:pPr>
        <w:tabs>
          <w:tab w:val="left" w:pos="2530"/>
        </w:tabs>
        <w:ind w:leftChars="100" w:left="220" w:firstLineChars="100" w:firstLine="220"/>
        <w:rPr>
          <w:rFonts w:ascii="HGPｺﾞｼｯｸM" w:eastAsia="HGPｺﾞｼｯｸM" w:hAnsi="Times New Roman"/>
        </w:rPr>
      </w:pPr>
      <w:r>
        <w:rPr>
          <w:rFonts w:ascii="HGPｺﾞｼｯｸM" w:eastAsia="HGPｺﾞｼｯｸM" w:hAnsi="Times New Roman" w:hint="eastAsia"/>
        </w:rPr>
        <w:t>なお</w:t>
      </w:r>
      <w:r w:rsidR="0019757D" w:rsidRPr="00611033">
        <w:rPr>
          <w:rFonts w:ascii="HGPｺﾞｼｯｸM" w:eastAsia="HGPｺﾞｼｯｸM" w:hAnsi="Times New Roman" w:hint="eastAsia"/>
        </w:rPr>
        <w:t>、⑥の</w:t>
      </w:r>
      <w:r w:rsidR="00425F6B" w:rsidRPr="00611033">
        <w:rPr>
          <w:rFonts w:ascii="HGPｺﾞｼｯｸM" w:eastAsia="HGPｺﾞｼｯｸM" w:hAnsi="Times New Roman" w:hint="eastAsia"/>
        </w:rPr>
        <w:t>事業</w:t>
      </w:r>
      <w:r w:rsidR="0019757D" w:rsidRPr="00611033">
        <w:rPr>
          <w:rFonts w:ascii="HGPｺﾞｼｯｸM" w:eastAsia="HGPｺﾞｼｯｸM" w:hAnsi="Times New Roman"/>
        </w:rPr>
        <w:t>については</w:t>
      </w:r>
      <w:r w:rsidR="0019757D" w:rsidRPr="00611033">
        <w:rPr>
          <w:rFonts w:ascii="HGPｺﾞｼｯｸM" w:eastAsia="HGPｺﾞｼｯｸM" w:hAnsi="Times New Roman" w:hint="eastAsia"/>
        </w:rPr>
        <w:t>別途</w:t>
      </w:r>
      <w:r w:rsidR="0019757D" w:rsidRPr="00611033">
        <w:rPr>
          <w:rFonts w:ascii="HGPｺﾞｼｯｸM" w:eastAsia="HGPｺﾞｼｯｸM" w:hAnsi="Times New Roman"/>
        </w:rPr>
        <w:t>定める</w:t>
      </w:r>
      <w:r w:rsidR="00611033">
        <w:rPr>
          <w:rFonts w:ascii="HGPｺﾞｼｯｸM" w:eastAsia="HGPｺﾞｼｯｸM" w:hAnsi="Times New Roman" w:hint="eastAsia"/>
        </w:rPr>
        <w:t>実施要項</w:t>
      </w:r>
      <w:r w:rsidR="00425F6B" w:rsidRPr="00611033">
        <w:rPr>
          <w:rFonts w:ascii="HGPｺﾞｼｯｸM" w:eastAsia="HGPｺﾞｼｯｸM" w:hAnsi="Times New Roman" w:hint="eastAsia"/>
        </w:rPr>
        <w:t>による</w:t>
      </w:r>
      <w:r>
        <w:rPr>
          <w:rFonts w:ascii="HGPｺﾞｼｯｸM" w:eastAsia="HGPｺﾞｼｯｸM" w:hAnsi="Times New Roman" w:hint="eastAsia"/>
        </w:rPr>
        <w:t>ものと</w:t>
      </w:r>
      <w:r>
        <w:rPr>
          <w:rFonts w:ascii="HGPｺﾞｼｯｸM" w:eastAsia="HGPｺﾞｼｯｸM" w:hAnsi="Times New Roman"/>
        </w:rPr>
        <w:t>する</w:t>
      </w:r>
      <w:r w:rsidR="00425F6B" w:rsidRPr="00611033">
        <w:rPr>
          <w:rFonts w:ascii="HGPｺﾞｼｯｸM" w:eastAsia="HGPｺﾞｼｯｸM" w:hAnsi="Times New Roman" w:hint="eastAsia"/>
        </w:rPr>
        <w: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1842"/>
        <w:gridCol w:w="1985"/>
        <w:gridCol w:w="2410"/>
      </w:tblGrid>
      <w:tr w:rsidR="00420C74" w:rsidRPr="00611033" w:rsidTr="009469B4">
        <w:trPr>
          <w:trHeight w:val="663"/>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9C2468" w:rsidP="00DF6618">
            <w:pPr>
              <w:tabs>
                <w:tab w:val="left" w:pos="2530"/>
              </w:tabs>
              <w:jc w:val="center"/>
              <w:rPr>
                <w:rFonts w:ascii="HGPｺﾞｼｯｸM" w:eastAsia="HGPｺﾞｼｯｸM" w:hAnsi="Times New Roman"/>
              </w:rPr>
            </w:pPr>
            <w:r w:rsidRPr="00611033">
              <w:rPr>
                <w:rFonts w:ascii="HGPｺﾞｼｯｸM" w:eastAsia="HGPｺﾞｼｯｸM" w:hAnsi="Times New Roman" w:hint="eastAsia"/>
              </w:rPr>
              <w:t>対象施設</w:t>
            </w:r>
            <w:r w:rsidR="006A7438">
              <w:rPr>
                <w:rFonts w:ascii="HGPｺﾞｼｯｸM" w:eastAsia="HGPｺﾞｼｯｸM" w:hAnsi="Times New Roman" w:hint="eastAsia"/>
              </w:rPr>
              <w:t>・</w:t>
            </w:r>
            <w:r w:rsidR="006A7438">
              <w:rPr>
                <w:rFonts w:ascii="HGPｺﾞｼｯｸM" w:eastAsia="HGPｺﾞｼｯｸM" w:hAnsi="Times New Roman"/>
              </w:rPr>
              <w:t>団体</w:t>
            </w:r>
          </w:p>
        </w:tc>
        <w:tc>
          <w:tcPr>
            <w:tcW w:w="1842"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jc w:val="center"/>
              <w:rPr>
                <w:rFonts w:ascii="HGPｺﾞｼｯｸM" w:eastAsia="HGPｺﾞｼｯｸM" w:hAnsi="Times New Roman"/>
              </w:rPr>
            </w:pPr>
            <w:r w:rsidRPr="00611033">
              <w:rPr>
                <w:rFonts w:ascii="HGPｺﾞｼｯｸM" w:eastAsia="HGPｺﾞｼｯｸM" w:hAnsi="Times New Roman" w:hint="eastAsia"/>
              </w:rPr>
              <w:t>対象事業</w:t>
            </w:r>
          </w:p>
        </w:tc>
        <w:tc>
          <w:tcPr>
            <w:tcW w:w="1985" w:type="dxa"/>
            <w:tcBorders>
              <w:top w:val="single" w:sz="4" w:space="0" w:color="auto"/>
              <w:left w:val="single" w:sz="4" w:space="0" w:color="auto"/>
              <w:bottom w:val="single" w:sz="4" w:space="0" w:color="auto"/>
              <w:right w:val="single" w:sz="4" w:space="0" w:color="auto"/>
            </w:tcBorders>
            <w:vAlign w:val="center"/>
          </w:tcPr>
          <w:p w:rsidR="00CD1B8D" w:rsidRPr="001C1699" w:rsidRDefault="00420C74" w:rsidP="001C1699">
            <w:pPr>
              <w:tabs>
                <w:tab w:val="left" w:pos="2530"/>
              </w:tabs>
              <w:jc w:val="center"/>
              <w:rPr>
                <w:rFonts w:ascii="HGPｺﾞｼｯｸM" w:eastAsia="HGPｺﾞｼｯｸM" w:hAnsi="Times New Roman"/>
              </w:rPr>
            </w:pPr>
            <w:r w:rsidRPr="00611033">
              <w:rPr>
                <w:rFonts w:ascii="HGPｺﾞｼｯｸM" w:eastAsia="HGPｺﾞｼｯｸM" w:hAnsi="Times New Roman" w:hint="eastAsia"/>
              </w:rPr>
              <w:t>配分限度額</w:t>
            </w:r>
          </w:p>
        </w:tc>
        <w:tc>
          <w:tcPr>
            <w:tcW w:w="2410"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jc w:val="center"/>
              <w:rPr>
                <w:rFonts w:ascii="HGPｺﾞｼｯｸM" w:eastAsia="HGPｺﾞｼｯｸM" w:hAnsi="Times New Roman"/>
              </w:rPr>
            </w:pPr>
            <w:r w:rsidRPr="00611033">
              <w:rPr>
                <w:rFonts w:ascii="HGPｺﾞｼｯｸM" w:eastAsia="HGPｺﾞｼｯｸM" w:hAnsi="Times New Roman" w:hint="eastAsia"/>
              </w:rPr>
              <w:t>備考</w:t>
            </w:r>
          </w:p>
        </w:tc>
      </w:tr>
      <w:tr w:rsidR="00420C74" w:rsidRPr="00611033" w:rsidTr="009469B4">
        <w:trPr>
          <w:cantSplit/>
          <w:trHeight w:val="767"/>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①地域活動支援センター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就労または訓練等の日中活動において利用者が使用する物品の整備</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17B64"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１施設</w:t>
            </w:r>
            <w:r w:rsidR="00B17B64">
              <w:rPr>
                <w:rFonts w:ascii="HGPｺﾞｼｯｸM" w:eastAsia="HGPｺﾞｼｯｸM" w:hAnsi="Times New Roman" w:hint="eastAsia"/>
              </w:rPr>
              <w:t>（団体）</w:t>
            </w:r>
          </w:p>
          <w:p w:rsidR="00CD1B8D"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１０万円</w:t>
            </w:r>
          </w:p>
          <w:p w:rsidR="00420C74" w:rsidRPr="00611033" w:rsidRDefault="00420C74" w:rsidP="00DF6618">
            <w:pPr>
              <w:tabs>
                <w:tab w:val="left" w:pos="2530"/>
              </w:tabs>
              <w:rPr>
                <w:rFonts w:ascii="HGPｺﾞｼｯｸM" w:eastAsia="HGPｺﾞｼｯｸM" w:hAnsi="Times New Roman"/>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非営利の民間福祉団体（地方公共団体からの指定管理または受託含む）の運営施設</w:t>
            </w:r>
          </w:p>
        </w:tc>
      </w:tr>
      <w:tr w:rsidR="00420C74" w:rsidRPr="00611033" w:rsidTr="009469B4">
        <w:trPr>
          <w:cantSplit/>
          <w:trHeight w:val="834"/>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②児童発達支援事業施設（放課後</w:t>
            </w:r>
            <w:r w:rsidR="002C05BD">
              <w:rPr>
                <w:rFonts w:ascii="HGPｺﾞｼｯｸM" w:eastAsia="HGPｺﾞｼｯｸM" w:hAnsi="Times New Roman" w:hint="eastAsia"/>
              </w:rPr>
              <w:t>等</w:t>
            </w:r>
            <w:r w:rsidRPr="00611033">
              <w:rPr>
                <w:rFonts w:ascii="HGPｺﾞｼｯｸM" w:eastAsia="HGPｺﾞｼｯｸM" w:hAnsi="Times New Roman" w:hint="eastAsia"/>
              </w:rPr>
              <w:t>デイサービス）</w:t>
            </w:r>
          </w:p>
        </w:tc>
        <w:tc>
          <w:tcPr>
            <w:tcW w:w="1842"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c>
          <w:tcPr>
            <w:tcW w:w="2410"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r>
      <w:tr w:rsidR="00420C74" w:rsidRPr="00611033" w:rsidTr="009469B4">
        <w:trPr>
          <w:cantSplit/>
          <w:trHeight w:val="847"/>
        </w:trPr>
        <w:tc>
          <w:tcPr>
            <w:tcW w:w="2836" w:type="dxa"/>
            <w:tcBorders>
              <w:top w:val="single" w:sz="4" w:space="0" w:color="auto"/>
              <w:left w:val="single" w:sz="4" w:space="0" w:color="auto"/>
              <w:bottom w:val="single" w:sz="4" w:space="0" w:color="auto"/>
              <w:right w:val="single" w:sz="4" w:space="0" w:color="auto"/>
            </w:tcBorders>
            <w:vAlign w:val="center"/>
          </w:tcPr>
          <w:p w:rsidR="002D4AAD"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③障害者グループホーム</w:t>
            </w:r>
            <w:r w:rsidR="002D4AAD">
              <w:rPr>
                <w:rFonts w:ascii="HGPｺﾞｼｯｸM" w:eastAsia="HGPｺﾞｼｯｸM" w:hAnsi="Times New Roman" w:hint="eastAsia"/>
              </w:rPr>
              <w:t>・</w:t>
            </w:r>
          </w:p>
          <w:p w:rsidR="00420C74" w:rsidRPr="00611033" w:rsidRDefault="002D4AAD" w:rsidP="002D4AAD">
            <w:pPr>
              <w:tabs>
                <w:tab w:val="left" w:pos="2530"/>
              </w:tabs>
              <w:ind w:firstLineChars="100" w:firstLine="220"/>
              <w:rPr>
                <w:rFonts w:ascii="HGPｺﾞｼｯｸM" w:eastAsia="HGPｺﾞｼｯｸM" w:hAnsi="Times New Roman"/>
              </w:rPr>
            </w:pPr>
            <w:r>
              <w:rPr>
                <w:rFonts w:ascii="HGPｺﾞｼｯｸM" w:eastAsia="HGPｺﾞｼｯｸM" w:hAnsi="Times New Roman"/>
              </w:rPr>
              <w:t>ケアホーム</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入居者が共用する物品の整備</w:t>
            </w:r>
          </w:p>
        </w:tc>
        <w:tc>
          <w:tcPr>
            <w:tcW w:w="1985"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rPr>
              <w:t>NPO</w:t>
            </w:r>
            <w:r w:rsidRPr="00611033">
              <w:rPr>
                <w:rFonts w:ascii="HGPｺﾞｼｯｸM" w:eastAsia="HGPｺﾞｼｯｸM" w:hAnsi="Times New Roman" w:hint="eastAsia"/>
              </w:rPr>
              <w:t>法人の運営施設</w:t>
            </w:r>
          </w:p>
        </w:tc>
      </w:tr>
      <w:tr w:rsidR="00420C74" w:rsidRPr="00611033" w:rsidTr="009469B4">
        <w:trPr>
          <w:cantSplit/>
          <w:trHeight w:val="830"/>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④自立援助ホーム</w:t>
            </w:r>
          </w:p>
        </w:tc>
        <w:tc>
          <w:tcPr>
            <w:tcW w:w="1842" w:type="dxa"/>
            <w:vMerge/>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p>
        </w:tc>
        <w:tc>
          <w:tcPr>
            <w:tcW w:w="1985"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 xml:space="preserve">　　　　　　―</w:t>
            </w:r>
          </w:p>
        </w:tc>
      </w:tr>
      <w:tr w:rsidR="00420C74" w:rsidRPr="00611033" w:rsidTr="002D4AAD">
        <w:trPr>
          <w:cantSplit/>
          <w:trHeight w:val="826"/>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⑤子ども食堂運営団体</w:t>
            </w:r>
          </w:p>
        </w:tc>
        <w:tc>
          <w:tcPr>
            <w:tcW w:w="1842"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B17B64">
            <w:pPr>
              <w:tabs>
                <w:tab w:val="left" w:pos="2530"/>
              </w:tabs>
              <w:rPr>
                <w:rFonts w:ascii="HGPｺﾞｼｯｸM" w:eastAsia="HGPｺﾞｼｯｸM" w:hAnsi="Times New Roman"/>
              </w:rPr>
            </w:pPr>
            <w:r w:rsidRPr="00611033">
              <w:rPr>
                <w:rFonts w:ascii="HGPｺﾞｼｯｸM" w:eastAsia="HGPｺﾞｼｯｸM" w:hAnsi="Times New Roman" w:hint="eastAsia"/>
              </w:rPr>
              <w:t>調理</w:t>
            </w:r>
            <w:r w:rsidR="00B17B64">
              <w:rPr>
                <w:rFonts w:ascii="HGPｺﾞｼｯｸM" w:eastAsia="HGPｺﾞｼｯｸM" w:hAnsi="Times New Roman" w:hint="eastAsia"/>
              </w:rPr>
              <w:t>または学習支援に</w:t>
            </w:r>
            <w:r w:rsidR="00B17B64">
              <w:rPr>
                <w:rFonts w:ascii="HGPｺﾞｼｯｸM" w:eastAsia="HGPｺﾞｼｯｸM" w:hAnsi="Times New Roman"/>
              </w:rPr>
              <w:t>使用する</w:t>
            </w:r>
            <w:r w:rsidR="00D36D13">
              <w:rPr>
                <w:rFonts w:ascii="HGPｺﾞｼｯｸM" w:eastAsia="HGPｺﾞｼｯｸM" w:hAnsi="Times New Roman" w:hint="eastAsia"/>
              </w:rPr>
              <w:t>器材</w:t>
            </w:r>
            <w:r w:rsidR="00B17B64">
              <w:rPr>
                <w:rFonts w:ascii="HGPｺﾞｼｯｸM" w:eastAsia="HGPｺﾞｼｯｸM" w:hAnsi="Times New Roman"/>
              </w:rPr>
              <w:t>の</w:t>
            </w:r>
            <w:r w:rsidRPr="00611033">
              <w:rPr>
                <w:rFonts w:ascii="HGPｺﾞｼｯｸM" w:eastAsia="HGPｺﾞｼｯｸM" w:hAnsi="Times New Roman" w:hint="eastAsia"/>
              </w:rPr>
              <w:t>整備</w:t>
            </w:r>
          </w:p>
        </w:tc>
        <w:tc>
          <w:tcPr>
            <w:tcW w:w="1985" w:type="dxa"/>
            <w:vMerge/>
            <w:tcBorders>
              <w:top w:val="single" w:sz="4" w:space="0" w:color="auto"/>
              <w:left w:val="single" w:sz="4" w:space="0" w:color="auto"/>
              <w:bottom w:val="single" w:sz="4" w:space="0" w:color="auto"/>
              <w:right w:val="single" w:sz="4" w:space="0" w:color="auto"/>
            </w:tcBorders>
          </w:tcPr>
          <w:p w:rsidR="00420C74" w:rsidRPr="00611033" w:rsidRDefault="00420C74" w:rsidP="00DF6618">
            <w:pPr>
              <w:tabs>
                <w:tab w:val="left" w:pos="2530"/>
              </w:tabs>
              <w:rPr>
                <w:rFonts w:ascii="HGPｺﾞｼｯｸM" w:eastAsia="HGPｺﾞｼｯｸM" w:hAnsi="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食材は対象外</w:t>
            </w:r>
          </w:p>
        </w:tc>
      </w:tr>
      <w:tr w:rsidR="00420C74" w:rsidRPr="00611033" w:rsidTr="002D4AAD">
        <w:trPr>
          <w:trHeight w:val="838"/>
        </w:trPr>
        <w:tc>
          <w:tcPr>
            <w:tcW w:w="2836"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⑥児童養護施設</w:t>
            </w:r>
          </w:p>
        </w:tc>
        <w:tc>
          <w:tcPr>
            <w:tcW w:w="1842" w:type="dxa"/>
            <w:tcBorders>
              <w:top w:val="single" w:sz="4" w:space="0" w:color="auto"/>
              <w:left w:val="single" w:sz="4" w:space="0" w:color="auto"/>
              <w:bottom w:val="single" w:sz="4" w:space="0" w:color="auto"/>
              <w:right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r w:rsidRPr="00611033">
              <w:rPr>
                <w:rFonts w:ascii="HGPｺﾞｼｯｸM" w:eastAsia="HGPｺﾞｼｯｸM" w:hAnsi="Times New Roman" w:hint="eastAsia"/>
              </w:rPr>
              <w:t>普通自動車免許取得支援</w:t>
            </w:r>
          </w:p>
        </w:tc>
        <w:tc>
          <w:tcPr>
            <w:tcW w:w="1985" w:type="dxa"/>
            <w:tcBorders>
              <w:top w:val="single" w:sz="4" w:space="0" w:color="auto"/>
              <w:left w:val="single" w:sz="4" w:space="0" w:color="auto"/>
              <w:bottom w:val="single" w:sz="4" w:space="0" w:color="auto"/>
              <w:right w:val="single" w:sz="4" w:space="0" w:color="auto"/>
              <w:tr2bl w:val="single" w:sz="4" w:space="0" w:color="auto"/>
            </w:tcBorders>
          </w:tcPr>
          <w:p w:rsidR="00420C74" w:rsidRPr="00611033" w:rsidRDefault="00420C74" w:rsidP="002D4AAD">
            <w:pPr>
              <w:tabs>
                <w:tab w:val="right" w:pos="1787"/>
              </w:tabs>
              <w:rPr>
                <w:rFonts w:ascii="HGPｺﾞｼｯｸM" w:eastAsia="HGPｺﾞｼｯｸM" w:hAnsi="Times New Roman"/>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rsidR="00420C74" w:rsidRPr="00611033" w:rsidRDefault="00420C74" w:rsidP="00DF6618">
            <w:pPr>
              <w:tabs>
                <w:tab w:val="left" w:pos="2530"/>
              </w:tabs>
              <w:rPr>
                <w:rFonts w:ascii="HGPｺﾞｼｯｸM" w:eastAsia="HGPｺﾞｼｯｸM" w:hAnsi="Times New Roman"/>
              </w:rPr>
            </w:pPr>
          </w:p>
        </w:tc>
      </w:tr>
    </w:tbl>
    <w:p w:rsidR="009C2468" w:rsidRPr="00611033" w:rsidRDefault="009C2468" w:rsidP="009C2468">
      <w:pPr>
        <w:tabs>
          <w:tab w:val="left" w:pos="2530"/>
        </w:tabs>
        <w:rPr>
          <w:rFonts w:ascii="HGPｺﾞｼｯｸM" w:eastAsia="HGPｺﾞｼｯｸM" w:hAnsi="Times New Roman"/>
        </w:rPr>
      </w:pPr>
    </w:p>
    <w:p w:rsidR="009C2468" w:rsidRPr="00611033" w:rsidRDefault="00964F58" w:rsidP="009C2468">
      <w:pPr>
        <w:tabs>
          <w:tab w:val="left" w:pos="2530"/>
        </w:tabs>
        <w:rPr>
          <w:rFonts w:ascii="HGPｺﾞｼｯｸM" w:eastAsia="HGPｺﾞｼｯｸM" w:hAnsi="Times New Roman"/>
        </w:rPr>
      </w:pPr>
      <w:r w:rsidRPr="00611033">
        <w:rPr>
          <w:rFonts w:ascii="HGPｺﾞｼｯｸM" w:eastAsia="HGPｺﾞｼｯｸM" w:hAnsi="Times New Roman"/>
        </w:rPr>
        <w:t>（</w:t>
      </w:r>
      <w:r w:rsidR="006323DC" w:rsidRPr="00611033">
        <w:rPr>
          <w:rFonts w:ascii="HGPｺﾞｼｯｸM" w:eastAsia="HGPｺﾞｼｯｸM" w:hAnsi="Times New Roman"/>
        </w:rPr>
        <w:t>対象外</w:t>
      </w:r>
      <w:r w:rsidRPr="00611033">
        <w:rPr>
          <w:rFonts w:ascii="HGPｺﾞｼｯｸM" w:eastAsia="HGPｺﾞｼｯｸM" w:hAnsi="Times New Roman" w:hint="eastAsia"/>
        </w:rPr>
        <w:t>事業</w:t>
      </w:r>
      <w:r w:rsidR="00EE3D96" w:rsidRPr="00611033">
        <w:rPr>
          <w:rFonts w:ascii="HGPｺﾞｼｯｸM" w:eastAsia="HGPｺﾞｼｯｸM" w:hAnsi="Times New Roman" w:hint="eastAsia"/>
        </w:rPr>
        <w:t>、</w:t>
      </w:r>
      <w:r w:rsidR="00EE3D96" w:rsidRPr="00611033">
        <w:rPr>
          <w:rFonts w:ascii="HGPｺﾞｼｯｸM" w:eastAsia="HGPｺﾞｼｯｸM" w:hAnsi="Times New Roman"/>
        </w:rPr>
        <w:t>物品</w:t>
      </w:r>
      <w:r w:rsidRPr="00611033">
        <w:rPr>
          <w:rFonts w:ascii="HGPｺﾞｼｯｸM" w:eastAsia="HGPｺﾞｼｯｸM" w:hAnsi="Times New Roman"/>
        </w:rPr>
        <w:t>）</w:t>
      </w:r>
    </w:p>
    <w:p w:rsidR="009C2468" w:rsidRPr="00611033" w:rsidRDefault="009C2468" w:rsidP="009C2468">
      <w:pPr>
        <w:tabs>
          <w:tab w:val="left" w:pos="2530"/>
        </w:tabs>
        <w:rPr>
          <w:rFonts w:ascii="HGPｺﾞｼｯｸM" w:eastAsia="HGPｺﾞｼｯｸM" w:hAnsi="Times New Roman"/>
        </w:rPr>
      </w:pPr>
      <w:r w:rsidRPr="00611033">
        <w:rPr>
          <w:rFonts w:ascii="HGPｺﾞｼｯｸM" w:eastAsia="HGPｺﾞｼｯｸM" w:hAnsi="Times New Roman" w:hint="eastAsia"/>
        </w:rPr>
        <w:t>３</w:t>
      </w:r>
      <w:r w:rsidR="002D4AAD">
        <w:rPr>
          <w:rFonts w:ascii="HGPｺﾞｼｯｸM" w:eastAsia="HGPｺﾞｼｯｸM" w:hAnsi="Times New Roman"/>
        </w:rPr>
        <w:t xml:space="preserve">　</w:t>
      </w:r>
      <w:r w:rsidRPr="00611033">
        <w:rPr>
          <w:rFonts w:ascii="HGPｺﾞｼｯｸM" w:eastAsia="HGPｺﾞｼｯｸM" w:hAnsi="Times New Roman" w:hint="eastAsia"/>
        </w:rPr>
        <w:t>次に</w:t>
      </w:r>
      <w:r w:rsidRPr="00611033">
        <w:rPr>
          <w:rFonts w:ascii="HGPｺﾞｼｯｸM" w:eastAsia="HGPｺﾞｼｯｸM" w:hAnsi="Times New Roman"/>
        </w:rPr>
        <w:t>掲げる事業は</w:t>
      </w:r>
      <w:r w:rsidR="002D4AAD">
        <w:rPr>
          <w:rFonts w:ascii="HGPｺﾞｼｯｸM" w:eastAsia="HGPｺﾞｼｯｸM" w:hAnsi="Times New Roman" w:hint="eastAsia"/>
        </w:rPr>
        <w:t>配分の</w:t>
      </w:r>
      <w:r w:rsidRPr="00611033">
        <w:rPr>
          <w:rFonts w:ascii="HGPｺﾞｼｯｸM" w:eastAsia="HGPｺﾞｼｯｸM" w:hAnsi="Times New Roman"/>
        </w:rPr>
        <w:t>対象としない。</w:t>
      </w:r>
    </w:p>
    <w:p w:rsidR="006323DC" w:rsidRPr="00611033" w:rsidRDefault="002D4AAD" w:rsidP="00964F58">
      <w:pPr>
        <w:tabs>
          <w:tab w:val="left" w:pos="2530"/>
        </w:tabs>
        <w:ind w:firstLineChars="100" w:firstLine="220"/>
        <w:rPr>
          <w:rFonts w:ascii="HGPｺﾞｼｯｸM" w:eastAsia="HGPｺﾞｼｯｸM" w:hAnsi="Times New Roman"/>
        </w:rPr>
      </w:pPr>
      <w:r>
        <w:rPr>
          <w:rFonts w:ascii="HGPｺﾞｼｯｸM" w:eastAsia="HGPｺﾞｼｯｸM" w:hAnsi="Times New Roman" w:hint="eastAsia"/>
        </w:rPr>
        <w:t>（１）</w:t>
      </w:r>
      <w:r w:rsidR="006323DC" w:rsidRPr="00611033">
        <w:rPr>
          <w:rFonts w:ascii="HGPｺﾞｼｯｸM" w:eastAsia="HGPｺﾞｼｯｸM" w:hAnsi="Times New Roman" w:hint="eastAsia"/>
        </w:rPr>
        <w:t xml:space="preserve"> 事務用</w:t>
      </w:r>
      <w:r w:rsidR="006323DC" w:rsidRPr="00611033">
        <w:rPr>
          <w:rFonts w:ascii="HGPｺﾞｼｯｸM" w:eastAsia="HGPｺﾞｼｯｸM" w:hAnsi="Times New Roman"/>
        </w:rPr>
        <w:t>としての</w:t>
      </w:r>
      <w:r w:rsidR="006323DC" w:rsidRPr="00611033">
        <w:rPr>
          <w:rFonts w:ascii="HGPｺﾞｼｯｸM" w:eastAsia="HGPｺﾞｼｯｸM" w:hAnsi="Times New Roman" w:hint="eastAsia"/>
        </w:rPr>
        <w:t>複写機</w:t>
      </w:r>
      <w:r w:rsidR="006323DC" w:rsidRPr="00611033">
        <w:rPr>
          <w:rFonts w:ascii="HGPｺﾞｼｯｸM" w:eastAsia="HGPｺﾞｼｯｸM" w:hAnsi="Times New Roman"/>
        </w:rPr>
        <w:t>、</w:t>
      </w:r>
      <w:r w:rsidR="006323DC" w:rsidRPr="00611033">
        <w:rPr>
          <w:rFonts w:ascii="HGPｺﾞｼｯｸM" w:eastAsia="HGPｺﾞｼｯｸM" w:hAnsi="Times New Roman" w:hint="eastAsia"/>
        </w:rPr>
        <w:t>パソコン</w:t>
      </w:r>
      <w:r w:rsidR="006323DC" w:rsidRPr="00611033">
        <w:rPr>
          <w:rFonts w:ascii="HGPｺﾞｼｯｸM" w:eastAsia="HGPｺﾞｼｯｸM" w:hAnsi="Times New Roman"/>
        </w:rPr>
        <w:t>、プリンター等の物品整備</w:t>
      </w:r>
      <w:r w:rsidR="00E873B4" w:rsidRPr="00611033">
        <w:rPr>
          <w:rFonts w:ascii="HGPｺﾞｼｯｸM" w:eastAsia="HGPｺﾞｼｯｸM" w:hAnsi="Times New Roman" w:hint="eastAsia"/>
        </w:rPr>
        <w:t>事業</w:t>
      </w:r>
    </w:p>
    <w:p w:rsidR="00964F58" w:rsidRPr="00611033" w:rsidRDefault="002D4AAD" w:rsidP="00964F58">
      <w:pPr>
        <w:tabs>
          <w:tab w:val="left" w:pos="2530"/>
        </w:tabs>
        <w:ind w:firstLineChars="100" w:firstLine="220"/>
        <w:rPr>
          <w:rFonts w:ascii="HGPｺﾞｼｯｸM" w:eastAsia="HGPｺﾞｼｯｸM" w:hAnsi="Times New Roman"/>
        </w:rPr>
      </w:pPr>
      <w:r>
        <w:rPr>
          <w:rFonts w:ascii="HGPｺﾞｼｯｸM" w:eastAsia="HGPｺﾞｼｯｸM" w:hAnsi="Times New Roman" w:hint="eastAsia"/>
        </w:rPr>
        <w:t>（２）</w:t>
      </w:r>
      <w:r>
        <w:rPr>
          <w:rFonts w:ascii="HGPｺﾞｼｯｸM" w:eastAsia="HGPｺﾞｼｯｸM" w:hAnsi="Times New Roman"/>
        </w:rPr>
        <w:t xml:space="preserve">　</w:t>
      </w:r>
      <w:r w:rsidR="009C2468" w:rsidRPr="00611033">
        <w:rPr>
          <w:rFonts w:ascii="HGPｺﾞｼｯｸM" w:eastAsia="HGPｺﾞｼｯｸM" w:hAnsi="Times New Roman"/>
        </w:rPr>
        <w:t>既存施設</w:t>
      </w:r>
      <w:r w:rsidR="009C2468" w:rsidRPr="00611033">
        <w:rPr>
          <w:rFonts w:ascii="HGPｺﾞｼｯｸM" w:eastAsia="HGPｺﾞｼｯｸM" w:hAnsi="Times New Roman" w:hint="eastAsia"/>
        </w:rPr>
        <w:t>・</w:t>
      </w:r>
      <w:r w:rsidR="006323DC" w:rsidRPr="00611033">
        <w:rPr>
          <w:rFonts w:ascii="HGPｺﾞｼｯｸM" w:eastAsia="HGPｺﾞｼｯｸM" w:hAnsi="Times New Roman"/>
        </w:rPr>
        <w:t>設備及び物品の修理・修繕</w:t>
      </w:r>
      <w:r w:rsidR="00EE3D96" w:rsidRPr="00611033">
        <w:rPr>
          <w:rFonts w:ascii="HGPｺﾞｼｯｸM" w:eastAsia="HGPｺﾞｼｯｸM" w:hAnsi="Times New Roman" w:hint="eastAsia"/>
        </w:rPr>
        <w:t>事業</w:t>
      </w:r>
    </w:p>
    <w:p w:rsidR="00692634" w:rsidRPr="00611033" w:rsidRDefault="002D4AAD" w:rsidP="00964F58">
      <w:pPr>
        <w:tabs>
          <w:tab w:val="left" w:pos="2530"/>
        </w:tabs>
        <w:ind w:firstLineChars="100" w:firstLine="220"/>
        <w:rPr>
          <w:rFonts w:ascii="HGPｺﾞｼｯｸM" w:eastAsia="HGPｺﾞｼｯｸM" w:hAnsi="Times New Roman"/>
        </w:rPr>
      </w:pPr>
      <w:r>
        <w:rPr>
          <w:rFonts w:ascii="HGPｺﾞｼｯｸM" w:eastAsia="HGPｺﾞｼｯｸM" w:hAnsi="Times New Roman" w:hint="eastAsia"/>
        </w:rPr>
        <w:t>（３）</w:t>
      </w:r>
      <w:r w:rsidR="00692634" w:rsidRPr="00611033">
        <w:rPr>
          <w:rFonts w:ascii="HGPｺﾞｼｯｸM" w:eastAsia="HGPｺﾞｼｯｸM" w:hAnsi="Times New Roman"/>
        </w:rPr>
        <w:t xml:space="preserve">　</w:t>
      </w:r>
      <w:r w:rsidR="002512CD">
        <w:rPr>
          <w:rFonts w:ascii="HGPｺﾞｼｯｸM" w:eastAsia="HGPｺﾞｼｯｸM" w:hAnsi="Times New Roman" w:hint="eastAsia"/>
        </w:rPr>
        <w:t>原則として</w:t>
      </w:r>
      <w:r w:rsidR="00EE3D96" w:rsidRPr="00611033">
        <w:rPr>
          <w:rFonts w:ascii="HGPｺﾞｼｯｸM" w:eastAsia="HGPｺﾞｼｯｸM" w:hAnsi="Times New Roman"/>
        </w:rPr>
        <w:t>１万円未満の</w:t>
      </w:r>
      <w:r w:rsidR="00EE3D96" w:rsidRPr="00611033">
        <w:rPr>
          <w:rFonts w:ascii="HGPｺﾞｼｯｸM" w:eastAsia="HGPｺﾞｼｯｸM" w:hAnsi="Times New Roman" w:hint="eastAsia"/>
        </w:rPr>
        <w:t>物品</w:t>
      </w:r>
      <w:r w:rsidR="00EE3D96" w:rsidRPr="00611033">
        <w:rPr>
          <w:rFonts w:ascii="HGPｺﾞｼｯｸM" w:eastAsia="HGPｺﾞｼｯｸM" w:hAnsi="Times New Roman"/>
        </w:rPr>
        <w:t>、</w:t>
      </w:r>
      <w:r w:rsidR="00EE3D96" w:rsidRPr="00611033">
        <w:rPr>
          <w:rFonts w:ascii="HGPｺﾞｼｯｸM" w:eastAsia="HGPｺﾞｼｯｸM" w:hAnsi="Times New Roman" w:hint="eastAsia"/>
        </w:rPr>
        <w:t>消耗品</w:t>
      </w:r>
      <w:r w:rsidR="00EE3D96" w:rsidRPr="00611033">
        <w:rPr>
          <w:rFonts w:ascii="HGPｺﾞｼｯｸM" w:eastAsia="HGPｺﾞｼｯｸM" w:hAnsi="Times New Roman"/>
        </w:rPr>
        <w:t>（ただし、</w:t>
      </w:r>
      <w:r w:rsidR="00EE3D96" w:rsidRPr="00611033">
        <w:rPr>
          <w:rFonts w:ascii="HGPｺﾞｼｯｸM" w:eastAsia="HGPｺﾞｼｯｸM" w:hAnsi="Times New Roman" w:hint="eastAsia"/>
        </w:rPr>
        <w:t>申請物品の</w:t>
      </w:r>
      <w:r w:rsidR="00EE3D96" w:rsidRPr="00611033">
        <w:rPr>
          <w:rFonts w:ascii="HGPｺﾞｼｯｸM" w:eastAsia="HGPｺﾞｼｯｸM" w:hAnsi="Times New Roman"/>
        </w:rPr>
        <w:t>附属品</w:t>
      </w:r>
      <w:r w:rsidR="00EE3D96" w:rsidRPr="00611033">
        <w:rPr>
          <w:rFonts w:ascii="HGPｺﾞｼｯｸM" w:eastAsia="HGPｺﾞｼｯｸM" w:hAnsi="Times New Roman" w:hint="eastAsia"/>
        </w:rPr>
        <w:t>類</w:t>
      </w:r>
      <w:r w:rsidR="00EE3D96" w:rsidRPr="00611033">
        <w:rPr>
          <w:rFonts w:ascii="HGPｺﾞｼｯｸM" w:eastAsia="HGPｺﾞｼｯｸM" w:hAnsi="Times New Roman"/>
        </w:rPr>
        <w:t>は</w:t>
      </w:r>
      <w:r w:rsidR="00EE3D96" w:rsidRPr="00611033">
        <w:rPr>
          <w:rFonts w:ascii="HGPｺﾞｼｯｸM" w:eastAsia="HGPｺﾞｼｯｸM" w:hAnsi="Times New Roman" w:hint="eastAsia"/>
        </w:rPr>
        <w:t>この限りで</w:t>
      </w:r>
      <w:r w:rsidR="00EE3D96" w:rsidRPr="00611033">
        <w:rPr>
          <w:rFonts w:ascii="HGPｺﾞｼｯｸM" w:eastAsia="HGPｺﾞｼｯｸM" w:hAnsi="Times New Roman"/>
        </w:rPr>
        <w:t>ない）</w:t>
      </w:r>
    </w:p>
    <w:p w:rsidR="00E873B4" w:rsidRPr="002512CD" w:rsidRDefault="0057043D" w:rsidP="005A5459">
      <w:pPr>
        <w:tabs>
          <w:tab w:val="left" w:pos="2530"/>
        </w:tabs>
        <w:ind w:leftChars="100" w:left="770" w:hangingChars="250" w:hanging="550"/>
        <w:rPr>
          <w:rFonts w:ascii="HGPｺﾞｼｯｸM" w:eastAsia="HGPｺﾞｼｯｸM" w:hAnsi="Times New Roman"/>
          <w:color w:val="auto"/>
        </w:rPr>
      </w:pPr>
      <w:r>
        <w:rPr>
          <w:rFonts w:ascii="HGPｺﾞｼｯｸM" w:eastAsia="HGPｺﾞｼｯｸM" w:hAnsi="Times New Roman" w:hint="eastAsia"/>
          <w:color w:val="auto"/>
        </w:rPr>
        <w:t xml:space="preserve">　</w:t>
      </w:r>
      <w:r>
        <w:rPr>
          <w:rFonts w:ascii="HGPｺﾞｼｯｸM" w:eastAsia="HGPｺﾞｼｯｸM" w:hAnsi="Times New Roman"/>
          <w:color w:val="auto"/>
        </w:rPr>
        <w:t xml:space="preserve">　</w:t>
      </w:r>
      <w:r>
        <w:rPr>
          <w:rFonts w:ascii="HGPｺﾞｼｯｸM" w:eastAsia="HGPｺﾞｼｯｸM" w:hAnsi="Times New Roman" w:hint="eastAsia"/>
          <w:color w:val="auto"/>
        </w:rPr>
        <w:t xml:space="preserve"> </w:t>
      </w:r>
    </w:p>
    <w:p w:rsidR="0019757D" w:rsidRPr="00611033" w:rsidRDefault="0019757D" w:rsidP="0019757D">
      <w:pPr>
        <w:tabs>
          <w:tab w:val="left" w:pos="2530"/>
        </w:tabs>
        <w:rPr>
          <w:rFonts w:ascii="HGPｺﾞｼｯｸM" w:eastAsia="HGPｺﾞｼｯｸM" w:hAnsi="Times New Roman"/>
          <w:color w:val="auto"/>
        </w:rPr>
      </w:pPr>
      <w:r w:rsidRPr="00611033">
        <w:rPr>
          <w:rFonts w:ascii="HGPｺﾞｼｯｸM" w:eastAsia="HGPｺﾞｼｯｸM" w:hAnsi="Times New Roman" w:hint="eastAsia"/>
          <w:color w:val="auto"/>
        </w:rPr>
        <w:t>（申請</w:t>
      </w:r>
      <w:r w:rsidRPr="00611033">
        <w:rPr>
          <w:rFonts w:ascii="HGPｺﾞｼｯｸM" w:eastAsia="HGPｺﾞｼｯｸM" w:hAnsi="Times New Roman"/>
          <w:color w:val="auto"/>
        </w:rPr>
        <w:t>）</w:t>
      </w:r>
    </w:p>
    <w:p w:rsidR="00420C74" w:rsidRPr="00611033" w:rsidRDefault="0019757D" w:rsidP="0019757D">
      <w:pPr>
        <w:tabs>
          <w:tab w:val="left" w:pos="2530"/>
        </w:tabs>
        <w:ind w:left="220" w:hangingChars="100" w:hanging="220"/>
        <w:rPr>
          <w:rFonts w:ascii="HGPｺﾞｼｯｸM" w:eastAsia="HGPｺﾞｼｯｸM" w:hAnsi="Times New Roman"/>
          <w:color w:val="auto"/>
        </w:rPr>
      </w:pPr>
      <w:r w:rsidRPr="00611033">
        <w:rPr>
          <w:rFonts w:ascii="HGPｺﾞｼｯｸM" w:eastAsia="HGPｺﾞｼｯｸM" w:hAnsi="Times New Roman" w:hint="eastAsia"/>
          <w:color w:val="auto"/>
        </w:rPr>
        <w:t>４</w:t>
      </w:r>
      <w:r w:rsidRPr="00611033">
        <w:rPr>
          <w:rFonts w:ascii="HGPｺﾞｼｯｸM" w:eastAsia="HGPｺﾞｼｯｸM" w:hAnsi="Times New Roman"/>
          <w:color w:val="auto"/>
        </w:rPr>
        <w:t xml:space="preserve">　</w:t>
      </w:r>
      <w:r w:rsidR="000E5E9C" w:rsidRPr="00611033">
        <w:rPr>
          <w:rFonts w:ascii="HGPｺﾞｼｯｸM" w:eastAsia="HGPｺﾞｼｯｸM" w:hAnsi="Times New Roman" w:hint="eastAsia"/>
          <w:color w:val="auto"/>
        </w:rPr>
        <w:t xml:space="preserve"> </w:t>
      </w:r>
      <w:r w:rsidR="00B31882">
        <w:rPr>
          <w:rFonts w:ascii="HGPｺﾞｼｯｸM" w:eastAsia="HGPｺﾞｼｯｸM" w:hAnsi="Times New Roman" w:hint="eastAsia"/>
          <w:color w:val="auto"/>
        </w:rPr>
        <w:t>施設を</w:t>
      </w:r>
      <w:r w:rsidR="00B31882">
        <w:rPr>
          <w:rFonts w:ascii="HGPｺﾞｼｯｸM" w:eastAsia="HGPｺﾞｼｯｸM" w:hAnsi="Times New Roman"/>
          <w:color w:val="auto"/>
        </w:rPr>
        <w:t>運営する団体については</w:t>
      </w:r>
      <w:r w:rsidR="00692634" w:rsidRPr="00611033">
        <w:rPr>
          <w:rFonts w:ascii="HGPｺﾞｼｯｸM" w:eastAsia="HGPｺﾞｼｯｸM" w:hAnsi="Times New Roman"/>
          <w:color w:val="auto"/>
        </w:rPr>
        <w:t>２施設まで申請できるものとする。</w:t>
      </w:r>
      <w:r w:rsidR="00420C74" w:rsidRPr="00611033">
        <w:rPr>
          <w:rFonts w:ascii="HGPｺﾞｼｯｸM" w:eastAsia="HGPｺﾞｼｯｸM" w:hAnsi="Times New Roman" w:hint="eastAsia"/>
          <w:color w:val="auto"/>
        </w:rPr>
        <w:t>配分申請</w:t>
      </w:r>
      <w:r w:rsidR="00692634" w:rsidRPr="00611033">
        <w:rPr>
          <w:rFonts w:ascii="HGPｺﾞｼｯｸM" w:eastAsia="HGPｺﾞｼｯｸM" w:hAnsi="Times New Roman" w:hint="eastAsia"/>
          <w:color w:val="auto"/>
        </w:rPr>
        <w:t>書</w:t>
      </w:r>
      <w:r w:rsidR="00420C74" w:rsidRPr="00611033">
        <w:rPr>
          <w:rFonts w:ascii="HGPｺﾞｼｯｸM" w:eastAsia="HGPｺﾞｼｯｸM" w:hAnsi="Times New Roman" w:hint="eastAsia"/>
          <w:color w:val="auto"/>
        </w:rPr>
        <w:t>は別途</w:t>
      </w:r>
      <w:r w:rsidR="00692634" w:rsidRPr="00611033">
        <w:rPr>
          <w:rFonts w:ascii="HGPｺﾞｼｯｸM" w:eastAsia="HGPｺﾞｼｯｸM" w:hAnsi="Times New Roman" w:hint="eastAsia"/>
          <w:color w:val="auto"/>
        </w:rPr>
        <w:t>｢</w:t>
      </w:r>
      <w:r w:rsidR="00420C74" w:rsidRPr="00611033">
        <w:rPr>
          <w:rFonts w:ascii="HGPｺﾞｼｯｸM" w:eastAsia="HGPｺﾞｼｯｸM" w:hAnsi="Times New Roman" w:hint="eastAsia"/>
          <w:color w:val="auto"/>
        </w:rPr>
        <w:t>様式</w:t>
      </w:r>
      <w:r w:rsidR="00611033">
        <w:rPr>
          <w:rFonts w:ascii="HGPｺﾞｼｯｸM" w:eastAsia="HGPｺﾞｼｯｸM" w:hAnsi="Times New Roman" w:hint="eastAsia"/>
          <w:color w:val="auto"/>
        </w:rPr>
        <w:t>１</w:t>
      </w:r>
      <w:r w:rsidR="00692634" w:rsidRPr="00611033">
        <w:rPr>
          <w:rFonts w:ascii="HGPｺﾞｼｯｸM" w:eastAsia="HGPｺﾞｼｯｸM" w:hAnsi="Times New Roman" w:hint="eastAsia"/>
          <w:color w:val="auto"/>
        </w:rPr>
        <w:t>～</w:t>
      </w:r>
      <w:r w:rsidR="002512CD">
        <w:rPr>
          <w:rFonts w:ascii="HGPｺﾞｼｯｸM" w:eastAsia="HGPｺﾞｼｯｸM" w:hAnsi="Times New Roman" w:hint="eastAsia"/>
          <w:color w:val="auto"/>
        </w:rPr>
        <w:t>３</w:t>
      </w:r>
      <w:r w:rsidR="00692634" w:rsidRPr="00611033">
        <w:rPr>
          <w:rFonts w:ascii="HGPｺﾞｼｯｸM" w:eastAsia="HGPｺﾞｼｯｸM" w:hAnsi="Times New Roman" w:hint="eastAsia"/>
          <w:color w:val="auto"/>
        </w:rPr>
        <w:t>｣</w:t>
      </w:r>
      <w:r w:rsidR="00420C74" w:rsidRPr="00611033">
        <w:rPr>
          <w:rFonts w:ascii="HGPｺﾞｼｯｸM" w:eastAsia="HGPｺﾞｼｯｸM" w:hAnsi="Times New Roman" w:hint="eastAsia"/>
          <w:color w:val="auto"/>
        </w:rPr>
        <w:t>により、必要書類を添付し、通知に定める期日までに本会宛て</w:t>
      </w:r>
      <w:r w:rsidRPr="00611033">
        <w:rPr>
          <w:rFonts w:ascii="HGPｺﾞｼｯｸM" w:eastAsia="HGPｺﾞｼｯｸM" w:hAnsi="Times New Roman" w:hint="eastAsia"/>
          <w:color w:val="auto"/>
        </w:rPr>
        <w:t>１部</w:t>
      </w:r>
      <w:r w:rsidR="00420C74" w:rsidRPr="00611033">
        <w:rPr>
          <w:rFonts w:ascii="HGPｺﾞｼｯｸM" w:eastAsia="HGPｺﾞｼｯｸM" w:hAnsi="Times New Roman" w:hint="eastAsia"/>
          <w:color w:val="auto"/>
        </w:rPr>
        <w:t>提出する。</w:t>
      </w:r>
    </w:p>
    <w:p w:rsidR="00EE3D96" w:rsidRPr="00611033" w:rsidRDefault="00692634" w:rsidP="00692634">
      <w:pPr>
        <w:tabs>
          <w:tab w:val="left" w:pos="2530"/>
        </w:tabs>
        <w:textAlignment w:val="auto"/>
        <w:rPr>
          <w:rFonts w:ascii="HGPｺﾞｼｯｸM" w:eastAsia="HGPｺﾞｼｯｸM"/>
          <w:color w:val="auto"/>
        </w:rPr>
      </w:pPr>
      <w:r w:rsidRPr="00611033">
        <w:rPr>
          <w:rFonts w:ascii="HGPｺﾞｼｯｸM" w:eastAsia="HGPｺﾞｼｯｸM" w:hint="eastAsia"/>
          <w:color w:val="auto"/>
        </w:rPr>
        <w:lastRenderedPageBreak/>
        <w:t xml:space="preserve">  </w:t>
      </w:r>
    </w:p>
    <w:p w:rsidR="00692634" w:rsidRPr="00611033" w:rsidRDefault="00692634"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（配分</w:t>
      </w:r>
      <w:r w:rsidR="00225587">
        <w:rPr>
          <w:rFonts w:ascii="HGPｺﾞｼｯｸM" w:eastAsia="HGPｺﾞｼｯｸM" w:hAnsi="Times New Roman" w:hint="eastAsia"/>
          <w:color w:val="auto"/>
        </w:rPr>
        <w:t>金</w:t>
      </w:r>
      <w:r w:rsidRPr="00611033">
        <w:rPr>
          <w:rFonts w:ascii="HGPｺﾞｼｯｸM" w:eastAsia="HGPｺﾞｼｯｸM" w:hAnsi="Times New Roman" w:hint="eastAsia"/>
          <w:color w:val="auto"/>
        </w:rPr>
        <w:t>の決定、交付）</w:t>
      </w:r>
    </w:p>
    <w:p w:rsidR="00692634" w:rsidRPr="00611033" w:rsidRDefault="00EE3D96" w:rsidP="00692634">
      <w:pPr>
        <w:tabs>
          <w:tab w:val="left" w:pos="2530"/>
        </w:tabs>
        <w:ind w:left="220" w:hangingChars="100" w:hanging="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５</w:t>
      </w:r>
      <w:r w:rsidR="00692634" w:rsidRPr="00611033">
        <w:rPr>
          <w:rFonts w:ascii="HGPｺﾞｼｯｸM" w:eastAsia="HGPｺﾞｼｯｸM" w:hAnsi="Times New Roman" w:hint="eastAsia"/>
          <w:color w:val="auto"/>
        </w:rPr>
        <w:t xml:space="preserve">　</w:t>
      </w:r>
      <w:r w:rsidR="00291FF1">
        <w:rPr>
          <w:rFonts w:ascii="HGPｺﾞｼｯｸM" w:eastAsia="HGPｺﾞｼｯｸM" w:hAnsi="Times New Roman"/>
          <w:color w:val="auto"/>
        </w:rPr>
        <w:t>運動期間</w:t>
      </w:r>
      <w:r w:rsidR="00291FF1">
        <w:rPr>
          <w:rFonts w:ascii="HGPｺﾞｼｯｸM" w:eastAsia="HGPｺﾞｼｯｸM" w:hAnsi="Times New Roman" w:hint="eastAsia"/>
          <w:color w:val="auto"/>
        </w:rPr>
        <w:t>終了後</w:t>
      </w:r>
      <w:r w:rsidR="00291FF1">
        <w:rPr>
          <w:rFonts w:ascii="HGPｺﾞｼｯｸM" w:eastAsia="HGPｺﾞｼｯｸM" w:hAnsi="Times New Roman"/>
          <w:color w:val="auto"/>
        </w:rPr>
        <w:t>すみや</w:t>
      </w:r>
      <w:bookmarkStart w:id="0" w:name="_GoBack"/>
      <w:bookmarkEnd w:id="0"/>
      <w:r w:rsidR="00291FF1">
        <w:rPr>
          <w:rFonts w:ascii="HGPｺﾞｼｯｸM" w:eastAsia="HGPｺﾞｼｯｸM" w:hAnsi="Times New Roman"/>
          <w:color w:val="auto"/>
        </w:rPr>
        <w:t>かに</w:t>
      </w:r>
      <w:r w:rsidR="000E5E9C" w:rsidRPr="00611033">
        <w:rPr>
          <w:rFonts w:ascii="HGPｺﾞｼｯｸM" w:eastAsia="HGPｺﾞｼｯｸM" w:hAnsi="Times New Roman" w:hint="eastAsia"/>
          <w:color w:val="auto"/>
        </w:rPr>
        <w:t>配分額を決定し、</w:t>
      </w:r>
      <w:r w:rsidRPr="00611033">
        <w:rPr>
          <w:rFonts w:ascii="HGPｺﾞｼｯｸM" w:eastAsia="HGPｺﾞｼｯｸM" w:hAnsi="Times New Roman" w:hint="eastAsia"/>
          <w:color w:val="auto"/>
        </w:rPr>
        <w:t>平成３１</w:t>
      </w:r>
      <w:r w:rsidR="00692634" w:rsidRPr="00611033">
        <w:rPr>
          <w:rFonts w:ascii="HGPｺﾞｼｯｸM" w:eastAsia="HGPｺﾞｼｯｸM" w:hAnsi="Times New Roman" w:hint="eastAsia"/>
          <w:color w:val="auto"/>
        </w:rPr>
        <w:t>年１月下旬に配分金を交付する。</w:t>
      </w:r>
    </w:p>
    <w:p w:rsidR="00692634" w:rsidRPr="00611033" w:rsidRDefault="00692634" w:rsidP="00692634">
      <w:pPr>
        <w:tabs>
          <w:tab w:val="left" w:pos="2530"/>
        </w:tabs>
        <w:textAlignment w:val="auto"/>
        <w:rPr>
          <w:rFonts w:ascii="HGPｺﾞｼｯｸM" w:eastAsia="HGPｺﾞｼｯｸM" w:hAnsi="Times New Roman"/>
          <w:color w:val="auto"/>
        </w:rPr>
      </w:pPr>
    </w:p>
    <w:p w:rsidR="00692634" w:rsidRPr="00611033" w:rsidRDefault="00692634"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（配分</w:t>
      </w:r>
      <w:r w:rsidR="00291FF1">
        <w:rPr>
          <w:rFonts w:ascii="HGPｺﾞｼｯｸM" w:eastAsia="HGPｺﾞｼｯｸM" w:hAnsi="Times New Roman" w:hint="eastAsia"/>
          <w:color w:val="auto"/>
        </w:rPr>
        <w:t>金</w:t>
      </w:r>
      <w:r w:rsidRPr="00611033">
        <w:rPr>
          <w:rFonts w:ascii="HGPｺﾞｼｯｸM" w:eastAsia="HGPｺﾞｼｯｸM" w:hAnsi="Times New Roman" w:hint="eastAsia"/>
          <w:color w:val="auto"/>
        </w:rPr>
        <w:t>の</w:t>
      </w:r>
      <w:r w:rsidR="00291FF1">
        <w:rPr>
          <w:rFonts w:ascii="HGPｺﾞｼｯｸM" w:eastAsia="HGPｺﾞｼｯｸM" w:hAnsi="Times New Roman" w:hint="eastAsia"/>
          <w:color w:val="auto"/>
        </w:rPr>
        <w:t>交付</w:t>
      </w:r>
      <w:r w:rsidRPr="00611033">
        <w:rPr>
          <w:rFonts w:ascii="HGPｺﾞｼｯｸM" w:eastAsia="HGPｺﾞｼｯｸM" w:hAnsi="Times New Roman" w:hint="eastAsia"/>
          <w:color w:val="auto"/>
        </w:rPr>
        <w:t>条件）</w:t>
      </w:r>
    </w:p>
    <w:p w:rsidR="00692634" w:rsidRPr="00611033" w:rsidRDefault="000E5E9C"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６</w:t>
      </w:r>
      <w:r w:rsidRPr="00611033">
        <w:rPr>
          <w:rFonts w:ascii="HGPｺﾞｼｯｸM" w:eastAsia="HGPｺﾞｼｯｸM" w:hAnsi="Times New Roman"/>
          <w:color w:val="auto"/>
        </w:rPr>
        <w:t xml:space="preserve">　</w:t>
      </w:r>
      <w:r w:rsidRPr="00611033">
        <w:rPr>
          <w:rFonts w:ascii="HGPｺﾞｼｯｸM" w:eastAsia="HGPｺﾞｼｯｸM" w:hAnsi="Times New Roman" w:hint="eastAsia"/>
          <w:color w:val="auto"/>
        </w:rPr>
        <w:t xml:space="preserve"> </w:t>
      </w:r>
      <w:r w:rsidR="00692634" w:rsidRPr="00611033">
        <w:rPr>
          <w:rFonts w:ascii="HGPｺﾞｼｯｸM" w:eastAsia="HGPｺﾞｼｯｸM" w:hAnsi="Times New Roman" w:hint="eastAsia"/>
          <w:color w:val="auto"/>
        </w:rPr>
        <w:t>次に掲げる条件を付して配分</w:t>
      </w:r>
      <w:r w:rsidR="00291FF1">
        <w:rPr>
          <w:rFonts w:ascii="HGPｺﾞｼｯｸM" w:eastAsia="HGPｺﾞｼｯｸM" w:hAnsi="Times New Roman" w:hint="eastAsia"/>
          <w:color w:val="auto"/>
        </w:rPr>
        <w:t>金を</w:t>
      </w:r>
      <w:r w:rsidR="00291FF1">
        <w:rPr>
          <w:rFonts w:ascii="HGPｺﾞｼｯｸM" w:eastAsia="HGPｺﾞｼｯｸM" w:hAnsi="Times New Roman"/>
          <w:color w:val="auto"/>
        </w:rPr>
        <w:t>交付</w:t>
      </w:r>
      <w:r w:rsidR="00692634" w:rsidRPr="00611033">
        <w:rPr>
          <w:rFonts w:ascii="HGPｺﾞｼｯｸM" w:eastAsia="HGPｺﾞｼｯｸM" w:hAnsi="Times New Roman" w:hint="eastAsia"/>
          <w:color w:val="auto"/>
        </w:rPr>
        <w:t>するものとする。</w:t>
      </w:r>
    </w:p>
    <w:p w:rsidR="00692634" w:rsidRPr="00611033" w:rsidRDefault="00692634" w:rsidP="008A2F9E">
      <w:pPr>
        <w:ind w:firstLineChars="100" w:firstLine="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（１）</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本会からの配分決定通知を受領する前に事業を実施しないこと。</w:t>
      </w:r>
    </w:p>
    <w:p w:rsidR="00692634" w:rsidRPr="00611033" w:rsidRDefault="000E5E9C" w:rsidP="008A2F9E">
      <w:pPr>
        <w:ind w:firstLineChars="100" w:firstLine="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（２）</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平成３１年３</w:t>
      </w:r>
      <w:r w:rsidR="00692634" w:rsidRPr="00611033">
        <w:rPr>
          <w:rFonts w:ascii="HGPｺﾞｼｯｸM" w:eastAsia="HGPｺﾞｼｯｸM" w:hAnsi="Times New Roman" w:hint="eastAsia"/>
          <w:color w:val="auto"/>
        </w:rPr>
        <w:t>月末日までに事業を完了（配分金の支出）すること。</w:t>
      </w:r>
    </w:p>
    <w:p w:rsidR="00692634" w:rsidRPr="00611033" w:rsidRDefault="00692634" w:rsidP="008A2F9E">
      <w:pPr>
        <w:tabs>
          <w:tab w:val="left" w:pos="2530"/>
        </w:tabs>
        <w:ind w:firstLineChars="100" w:firstLine="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（３）</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配分事業を変更又は中止しようとするときは、事前に本会の確認を得ること。</w:t>
      </w:r>
    </w:p>
    <w:p w:rsidR="00692634" w:rsidRPr="008A2F9E" w:rsidRDefault="00692634" w:rsidP="008A2F9E">
      <w:pPr>
        <w:ind w:leftChars="100" w:left="660" w:hangingChars="200" w:hanging="440"/>
        <w:rPr>
          <w:rFonts w:ascii="HGPｺﾞｼｯｸM" w:eastAsia="HGPｺﾞｼｯｸM"/>
        </w:rPr>
      </w:pPr>
      <w:r w:rsidRPr="00611033">
        <w:rPr>
          <w:rFonts w:ascii="HGPｺﾞｼｯｸM" w:eastAsia="HGPｺﾞｼｯｸM" w:hAnsi="Times New Roman" w:hint="eastAsia"/>
          <w:color w:val="auto"/>
        </w:rPr>
        <w:t>（４）</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配分事業に係る取得物品</w:t>
      </w:r>
      <w:r w:rsidR="008A2F9E" w:rsidRPr="008A2F9E">
        <w:rPr>
          <w:rFonts w:ascii="HGPｺﾞｼｯｸM" w:eastAsia="HGPｺﾞｼｯｸM" w:hint="eastAsia"/>
        </w:rPr>
        <w:t>の管理期間は、財務省が定める耐用年数を目安とする。この場合の期間は、配分事業完了の翌年度の期首から起算するとし、この間の処分を禁止する。ただし、やむを得ない理由により処分を行おうとする場合は、本会の承認を得なければならない。</w:t>
      </w:r>
    </w:p>
    <w:p w:rsidR="00692634" w:rsidRPr="00611033" w:rsidRDefault="00692634" w:rsidP="008A2F9E">
      <w:pPr>
        <w:tabs>
          <w:tab w:val="left" w:pos="2530"/>
        </w:tabs>
        <w:ind w:leftChars="100" w:left="660" w:hangingChars="200" w:hanging="44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（５）</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会計の手続きに関係法令等の定めがある団体は、規定されている手続きに基づき適切な経理事務を行うこと。なお、上記に該当しない団体は、配分金の管理及び使途についての帳簿を備え、常に事業の状況及び経理の内容を明らかにしておくこと。</w:t>
      </w:r>
    </w:p>
    <w:p w:rsidR="00692634" w:rsidRPr="00611033" w:rsidRDefault="00692634" w:rsidP="008A2F9E">
      <w:pPr>
        <w:tabs>
          <w:tab w:val="left" w:pos="2530"/>
        </w:tabs>
        <w:ind w:firstLineChars="100" w:firstLine="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（６）</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次の方法により</w:t>
      </w:r>
      <w:r w:rsidR="009469B4">
        <w:rPr>
          <w:rFonts w:ascii="HGPｺﾞｼｯｸM" w:eastAsia="HGPｺﾞｼｯｸM" w:hAnsi="Times New Roman" w:hint="eastAsia"/>
          <w:color w:val="auto"/>
        </w:rPr>
        <w:t>寄付者への周知を</w:t>
      </w:r>
      <w:r w:rsidRPr="00611033">
        <w:rPr>
          <w:rFonts w:ascii="HGPｺﾞｼｯｸM" w:eastAsia="HGPｺﾞｼｯｸM" w:hAnsi="Times New Roman" w:hint="eastAsia"/>
          <w:color w:val="auto"/>
        </w:rPr>
        <w:t>行うこと。</w:t>
      </w:r>
    </w:p>
    <w:p w:rsidR="00692634" w:rsidRPr="00611033" w:rsidRDefault="00692634"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int="eastAsia"/>
          <w:color w:val="auto"/>
        </w:rPr>
        <w:t xml:space="preserve">    </w:t>
      </w:r>
      <w:r w:rsidR="008A2F9E">
        <w:rPr>
          <w:rFonts w:ascii="HGPｺﾞｼｯｸM" w:eastAsia="HGPｺﾞｼｯｸM" w:hint="eastAsia"/>
          <w:color w:val="auto"/>
        </w:rPr>
        <w:t xml:space="preserve">　</w:t>
      </w:r>
      <w:r w:rsidR="000E5E9C" w:rsidRPr="00611033">
        <w:rPr>
          <w:rFonts w:ascii="HGPｺﾞｼｯｸM" w:eastAsia="HGPｺﾞｼｯｸM" w:hAnsi="Times New Roman" w:hint="eastAsia"/>
          <w:color w:val="auto"/>
        </w:rPr>
        <w:t>ア　取得物品に、本会指定のステッカー</w:t>
      </w:r>
      <w:r w:rsidRPr="00611033">
        <w:rPr>
          <w:rFonts w:ascii="HGPｺﾞｼｯｸM" w:eastAsia="HGPｺﾞｼｯｸM" w:hAnsi="Times New Roman" w:hint="eastAsia"/>
          <w:color w:val="auto"/>
        </w:rPr>
        <w:t>を貼付すること。</w:t>
      </w:r>
    </w:p>
    <w:p w:rsidR="00692634" w:rsidRPr="00611033" w:rsidRDefault="00692634" w:rsidP="008A2F9E">
      <w:pPr>
        <w:tabs>
          <w:tab w:val="left" w:pos="2530"/>
        </w:tabs>
        <w:ind w:left="880" w:hangingChars="400" w:hanging="880"/>
        <w:textAlignment w:val="auto"/>
        <w:rPr>
          <w:rFonts w:ascii="HGPｺﾞｼｯｸM" w:eastAsia="HGPｺﾞｼｯｸM" w:hAnsi="Times New Roman"/>
          <w:color w:val="auto"/>
        </w:rPr>
      </w:pPr>
      <w:r w:rsidRPr="00611033">
        <w:rPr>
          <w:rFonts w:ascii="HGPｺﾞｼｯｸM" w:eastAsia="HGPｺﾞｼｯｸM" w:hint="eastAsia"/>
          <w:color w:val="auto"/>
        </w:rPr>
        <w:t xml:space="preserve">    </w:t>
      </w:r>
      <w:r w:rsidR="008A2F9E">
        <w:rPr>
          <w:rFonts w:ascii="HGPｺﾞｼｯｸM" w:eastAsia="HGPｺﾞｼｯｸM" w:hint="eastAsia"/>
          <w:color w:val="auto"/>
        </w:rPr>
        <w:t xml:space="preserve">　</w:t>
      </w:r>
      <w:r w:rsidRPr="00611033">
        <w:rPr>
          <w:rFonts w:ascii="HGPｺﾞｼｯｸM" w:eastAsia="HGPｺﾞｼｯｸM" w:hAnsi="Times New Roman" w:hint="eastAsia"/>
          <w:color w:val="auto"/>
        </w:rPr>
        <w:t>イ　ホームペ</w:t>
      </w:r>
      <w:r w:rsidR="009469B4">
        <w:rPr>
          <w:rFonts w:ascii="HGPｺﾞｼｯｸM" w:eastAsia="HGPｺﾞｼｯｸM" w:hAnsi="Times New Roman" w:hint="eastAsia"/>
          <w:color w:val="auto"/>
        </w:rPr>
        <w:t>ージ、機関誌類ならびに保護者通信などに、取得した物品等を</w:t>
      </w:r>
      <w:r w:rsidR="003220C7">
        <w:rPr>
          <w:rFonts w:ascii="HGPｺﾞｼｯｸM" w:eastAsia="HGPｺﾞｼｯｸM" w:hAnsi="Times New Roman" w:hint="eastAsia"/>
          <w:color w:val="auto"/>
        </w:rPr>
        <w:t>「</w:t>
      </w:r>
      <w:r w:rsidR="003220C7">
        <w:rPr>
          <w:rFonts w:ascii="HGPｺﾞｼｯｸM" w:eastAsia="HGPｺﾞｼｯｸM" w:hAnsi="Times New Roman"/>
          <w:color w:val="auto"/>
        </w:rPr>
        <w:t>NHK歳末</w:t>
      </w:r>
      <w:r w:rsidR="003220C7">
        <w:rPr>
          <w:rFonts w:ascii="HGPｺﾞｼｯｸM" w:eastAsia="HGPｺﾞｼｯｸM" w:hAnsi="Times New Roman" w:hint="eastAsia"/>
          <w:color w:val="auto"/>
        </w:rPr>
        <w:t>たすけあい</w:t>
      </w:r>
      <w:r w:rsidRPr="00611033">
        <w:rPr>
          <w:rFonts w:ascii="HGPｺﾞｼｯｸM" w:eastAsia="HGPｺﾞｼｯｸM" w:hAnsi="Times New Roman" w:hint="eastAsia"/>
          <w:color w:val="auto"/>
        </w:rPr>
        <w:t>募金</w:t>
      </w:r>
      <w:r w:rsidR="003220C7">
        <w:rPr>
          <w:rFonts w:ascii="HGPｺﾞｼｯｸM" w:eastAsia="HGPｺﾞｼｯｸM" w:hAnsi="Times New Roman" w:hint="eastAsia"/>
          <w:color w:val="auto"/>
        </w:rPr>
        <w:t>」</w:t>
      </w:r>
      <w:r w:rsidRPr="00611033">
        <w:rPr>
          <w:rFonts w:ascii="HGPｺﾞｼｯｸM" w:eastAsia="HGPｺﾞｼｯｸM" w:hAnsi="Times New Roman" w:hint="eastAsia"/>
          <w:color w:val="auto"/>
        </w:rPr>
        <w:t>で購入したことを明記すること。</w:t>
      </w:r>
    </w:p>
    <w:p w:rsidR="00692634" w:rsidRPr="00611033" w:rsidRDefault="00692634" w:rsidP="008A2F9E">
      <w:pPr>
        <w:tabs>
          <w:tab w:val="left" w:pos="2530"/>
        </w:tabs>
        <w:ind w:firstLineChars="100" w:firstLine="220"/>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（７）</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本会からの指示により、関係者等への礼状発信を行うこと。</w:t>
      </w:r>
      <w:r w:rsidRPr="00611033">
        <w:rPr>
          <w:rFonts w:ascii="HGPｺﾞｼｯｸM" w:eastAsia="HGPｺﾞｼｯｸM" w:hint="eastAsia"/>
          <w:color w:val="auto"/>
        </w:rPr>
        <w:t xml:space="preserve"> </w:t>
      </w:r>
    </w:p>
    <w:p w:rsidR="00692634" w:rsidRPr="00611033" w:rsidRDefault="00692634" w:rsidP="00692634">
      <w:pPr>
        <w:tabs>
          <w:tab w:val="left" w:pos="2530"/>
        </w:tabs>
        <w:textAlignment w:val="auto"/>
        <w:rPr>
          <w:rFonts w:ascii="HGPｺﾞｼｯｸM" w:eastAsia="HGPｺﾞｼｯｸM" w:hAnsi="Times New Roman"/>
          <w:color w:val="auto"/>
        </w:rPr>
      </w:pPr>
    </w:p>
    <w:p w:rsidR="00692634" w:rsidRPr="00611033" w:rsidRDefault="00692634"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int="eastAsia"/>
          <w:color w:val="auto"/>
        </w:rPr>
        <w:t xml:space="preserve">  </w:t>
      </w:r>
      <w:r w:rsidRPr="00611033">
        <w:rPr>
          <w:rFonts w:ascii="HGPｺﾞｼｯｸM" w:eastAsia="HGPｺﾞｼｯｸM" w:hAnsi="Times New Roman" w:hint="eastAsia"/>
          <w:color w:val="auto"/>
        </w:rPr>
        <w:t>（事業の実施）</w:t>
      </w:r>
    </w:p>
    <w:p w:rsidR="00692634" w:rsidRPr="00611033" w:rsidRDefault="000E5E9C"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７</w:t>
      </w:r>
      <w:r w:rsidR="00692634" w:rsidRPr="00611033">
        <w:rPr>
          <w:rFonts w:ascii="HGPｺﾞｼｯｸM" w:eastAsia="HGPｺﾞｼｯｸM" w:hAnsi="Times New Roman" w:hint="eastAsia"/>
          <w:color w:val="auto"/>
        </w:rPr>
        <w:t xml:space="preserve">　</w:t>
      </w:r>
      <w:r w:rsidR="008A2F9E">
        <w:rPr>
          <w:rFonts w:ascii="HGPｺﾞｼｯｸM" w:eastAsia="HGPｺﾞｼｯｸM" w:hAnsi="Times New Roman" w:hint="eastAsia"/>
          <w:color w:val="auto"/>
        </w:rPr>
        <w:t xml:space="preserve">　</w:t>
      </w:r>
      <w:r w:rsidR="00692634" w:rsidRPr="00611033">
        <w:rPr>
          <w:rFonts w:ascii="HGPｺﾞｼｯｸM" w:eastAsia="HGPｺﾞｼｯｸM" w:hAnsi="Times New Roman" w:hint="eastAsia"/>
          <w:color w:val="auto"/>
        </w:rPr>
        <w:t>事業の実施については、本会からの配分決定通知受領後、直ちに行うものとする。</w:t>
      </w:r>
    </w:p>
    <w:p w:rsidR="00692634" w:rsidRPr="00611033" w:rsidRDefault="00692634" w:rsidP="00692634">
      <w:pPr>
        <w:tabs>
          <w:tab w:val="left" w:pos="2530"/>
        </w:tabs>
        <w:textAlignment w:val="auto"/>
        <w:rPr>
          <w:rFonts w:ascii="HGPｺﾞｼｯｸM" w:eastAsia="HGPｺﾞｼｯｸM" w:hAnsi="Times New Roman"/>
          <w:color w:val="auto"/>
        </w:rPr>
      </w:pPr>
    </w:p>
    <w:p w:rsidR="00692634" w:rsidRPr="00611033" w:rsidRDefault="00692634"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int="eastAsia"/>
          <w:color w:val="auto"/>
        </w:rPr>
        <w:t xml:space="preserve">  </w:t>
      </w:r>
      <w:r w:rsidRPr="00611033">
        <w:rPr>
          <w:rFonts w:ascii="HGPｺﾞｼｯｸM" w:eastAsia="HGPｺﾞｼｯｸM" w:hAnsi="Times New Roman" w:hint="eastAsia"/>
          <w:color w:val="auto"/>
        </w:rPr>
        <w:t>（事業の報告）</w:t>
      </w:r>
    </w:p>
    <w:p w:rsidR="00692634" w:rsidRPr="00611033" w:rsidRDefault="000E5E9C" w:rsidP="00692634">
      <w:pPr>
        <w:tabs>
          <w:tab w:val="left" w:pos="253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８</w:t>
      </w:r>
      <w:r w:rsidR="003220C7">
        <w:rPr>
          <w:rFonts w:ascii="HGPｺﾞｼｯｸM" w:eastAsia="HGPｺﾞｼｯｸM" w:hAnsi="Times New Roman" w:hint="eastAsia"/>
          <w:color w:val="auto"/>
        </w:rPr>
        <w:t xml:space="preserve">　</w:t>
      </w:r>
      <w:r w:rsidR="008A2F9E">
        <w:rPr>
          <w:rFonts w:ascii="HGPｺﾞｼｯｸM" w:eastAsia="HGPｺﾞｼｯｸM" w:hAnsi="Times New Roman" w:hint="eastAsia"/>
          <w:color w:val="auto"/>
        </w:rPr>
        <w:t xml:space="preserve">　</w:t>
      </w:r>
      <w:r w:rsidR="003220C7">
        <w:rPr>
          <w:rFonts w:ascii="HGPｺﾞｼｯｸM" w:eastAsia="HGPｺﾞｼｯｸM" w:hAnsi="Times New Roman" w:hint="eastAsia"/>
          <w:color w:val="auto"/>
        </w:rPr>
        <w:t>事業完了後、７日以内に別紙様式４（配分決定</w:t>
      </w:r>
      <w:r w:rsidR="00692634" w:rsidRPr="00611033">
        <w:rPr>
          <w:rFonts w:ascii="HGPｺﾞｼｯｸM" w:eastAsia="HGPｺﾞｼｯｸM" w:hAnsi="Times New Roman" w:hint="eastAsia"/>
          <w:color w:val="auto"/>
        </w:rPr>
        <w:t>通知に同封）を提出する。</w:t>
      </w:r>
    </w:p>
    <w:p w:rsidR="00692634" w:rsidRPr="00611033" w:rsidRDefault="00692634" w:rsidP="00692634">
      <w:pPr>
        <w:tabs>
          <w:tab w:val="left" w:pos="2530"/>
        </w:tabs>
        <w:textAlignment w:val="auto"/>
        <w:rPr>
          <w:rFonts w:ascii="HGPｺﾞｼｯｸM" w:eastAsia="HGPｺﾞｼｯｸM" w:hAnsi="Times New Roman"/>
          <w:color w:val="auto"/>
        </w:rPr>
      </w:pPr>
    </w:p>
    <w:p w:rsidR="00692634" w:rsidRPr="00611033" w:rsidRDefault="00692634" w:rsidP="00692634">
      <w:pPr>
        <w:tabs>
          <w:tab w:val="left" w:pos="8360"/>
        </w:tabs>
        <w:textAlignment w:val="auto"/>
        <w:rPr>
          <w:rFonts w:ascii="HGPｺﾞｼｯｸM" w:eastAsia="HGPｺﾞｼｯｸM" w:hAnsi="Times New Roman"/>
          <w:color w:val="auto"/>
        </w:rPr>
      </w:pPr>
      <w:r w:rsidRPr="00611033">
        <w:rPr>
          <w:rFonts w:ascii="HGPｺﾞｼｯｸM" w:eastAsia="HGPｺﾞｼｯｸM" w:hint="eastAsia"/>
          <w:color w:val="auto"/>
        </w:rPr>
        <w:t xml:space="preserve">  </w:t>
      </w:r>
      <w:r w:rsidRPr="00611033">
        <w:rPr>
          <w:rFonts w:ascii="HGPｺﾞｼｯｸM" w:eastAsia="HGPｺﾞｼｯｸM" w:hAnsi="Times New Roman" w:hint="eastAsia"/>
          <w:color w:val="auto"/>
        </w:rPr>
        <w:t>（配分金の返還）</w:t>
      </w:r>
      <w:r w:rsidRPr="00611033">
        <w:rPr>
          <w:rFonts w:ascii="HGPｺﾞｼｯｸM" w:eastAsia="HGPｺﾞｼｯｸM" w:hAnsi="Times New Roman" w:hint="eastAsia"/>
          <w:color w:val="auto"/>
        </w:rPr>
        <w:tab/>
      </w:r>
    </w:p>
    <w:p w:rsidR="00692634" w:rsidRPr="00611033" w:rsidRDefault="000E5E9C" w:rsidP="00692634">
      <w:pPr>
        <w:tabs>
          <w:tab w:val="left" w:pos="8360"/>
        </w:tabs>
        <w:textAlignment w:val="auto"/>
        <w:rPr>
          <w:rFonts w:ascii="HGPｺﾞｼｯｸM" w:eastAsia="HGPｺﾞｼｯｸM" w:hAnsi="Times New Roman"/>
          <w:color w:val="auto"/>
        </w:rPr>
      </w:pPr>
      <w:r w:rsidRPr="00611033">
        <w:rPr>
          <w:rFonts w:ascii="HGPｺﾞｼｯｸM" w:eastAsia="HGPｺﾞｼｯｸM" w:hAnsi="Times New Roman" w:hint="eastAsia"/>
          <w:color w:val="auto"/>
        </w:rPr>
        <w:t xml:space="preserve">９　</w:t>
      </w:r>
      <w:r w:rsidR="008A2F9E">
        <w:rPr>
          <w:rFonts w:ascii="HGPｺﾞｼｯｸM" w:eastAsia="HGPｺﾞｼｯｸM" w:hAnsi="Times New Roman" w:hint="eastAsia"/>
          <w:color w:val="auto"/>
        </w:rPr>
        <w:t xml:space="preserve">　</w:t>
      </w:r>
      <w:r w:rsidRPr="00611033">
        <w:rPr>
          <w:rFonts w:ascii="HGPｺﾞｼｯｸM" w:eastAsia="HGPｺﾞｼｯｸM" w:hAnsi="Times New Roman" w:hint="eastAsia"/>
          <w:color w:val="auto"/>
        </w:rPr>
        <w:t>本要領</w:t>
      </w:r>
      <w:r w:rsidR="00692634" w:rsidRPr="00611033">
        <w:rPr>
          <w:rFonts w:ascii="HGPｺﾞｼｯｸM" w:eastAsia="HGPｺﾞｼｯｸM" w:hAnsi="Times New Roman" w:hint="eastAsia"/>
          <w:color w:val="auto"/>
        </w:rPr>
        <w:t>に違背した場合は、配分金の返還を求めることとする。</w:t>
      </w:r>
    </w:p>
    <w:sectPr w:rsidR="00692634" w:rsidRPr="00611033" w:rsidSect="009E08A5">
      <w:pgSz w:w="11906" w:h="16838" w:code="9"/>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74"/>
    <w:rsid w:val="00004D3C"/>
    <w:rsid w:val="00075CCD"/>
    <w:rsid w:val="000E5E9C"/>
    <w:rsid w:val="0019757D"/>
    <w:rsid w:val="001A4B10"/>
    <w:rsid w:val="001C1699"/>
    <w:rsid w:val="00225587"/>
    <w:rsid w:val="002512CD"/>
    <w:rsid w:val="00291FF1"/>
    <w:rsid w:val="002B1BEF"/>
    <w:rsid w:val="002B6C21"/>
    <w:rsid w:val="002C05BD"/>
    <w:rsid w:val="002D4AAD"/>
    <w:rsid w:val="002E0826"/>
    <w:rsid w:val="003220C7"/>
    <w:rsid w:val="00384FD4"/>
    <w:rsid w:val="003D7177"/>
    <w:rsid w:val="00420C74"/>
    <w:rsid w:val="00425F6B"/>
    <w:rsid w:val="00566C36"/>
    <w:rsid w:val="0057043D"/>
    <w:rsid w:val="00590BBE"/>
    <w:rsid w:val="005A5459"/>
    <w:rsid w:val="005D78F2"/>
    <w:rsid w:val="00611033"/>
    <w:rsid w:val="006323DC"/>
    <w:rsid w:val="00667924"/>
    <w:rsid w:val="00692634"/>
    <w:rsid w:val="006A7438"/>
    <w:rsid w:val="00752454"/>
    <w:rsid w:val="008A1C7F"/>
    <w:rsid w:val="008A2F9E"/>
    <w:rsid w:val="009469B4"/>
    <w:rsid w:val="00964F58"/>
    <w:rsid w:val="009C2468"/>
    <w:rsid w:val="009E08A5"/>
    <w:rsid w:val="00A4320E"/>
    <w:rsid w:val="00B17B64"/>
    <w:rsid w:val="00B31882"/>
    <w:rsid w:val="00B42EBF"/>
    <w:rsid w:val="00B45AC5"/>
    <w:rsid w:val="00BA3E59"/>
    <w:rsid w:val="00C55432"/>
    <w:rsid w:val="00C81D10"/>
    <w:rsid w:val="00CD1B8D"/>
    <w:rsid w:val="00CE0141"/>
    <w:rsid w:val="00D36D13"/>
    <w:rsid w:val="00E40DB9"/>
    <w:rsid w:val="00E873B4"/>
    <w:rsid w:val="00EE3D96"/>
    <w:rsid w:val="00F02496"/>
    <w:rsid w:val="00F363D0"/>
    <w:rsid w:val="00F608E5"/>
    <w:rsid w:val="00FB157E"/>
    <w:rsid w:val="00FD5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F141CE-8E4D-46B4-938A-001940E5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C74"/>
    <w:pPr>
      <w:widowControl w:val="0"/>
      <w:adjustRightInd w:val="0"/>
      <w:jc w:val="both"/>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0BB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長野県共同募金会</dc:creator>
  <cp:keywords/>
  <dc:description/>
  <cp:lastModifiedBy>社会福祉法人　長野県共同募金会</cp:lastModifiedBy>
  <cp:revision>27</cp:revision>
  <cp:lastPrinted>2018-11-14T04:51:00Z</cp:lastPrinted>
  <dcterms:created xsi:type="dcterms:W3CDTF">2018-08-30T08:09:00Z</dcterms:created>
  <dcterms:modified xsi:type="dcterms:W3CDTF">2018-11-14T05:04:00Z</dcterms:modified>
</cp:coreProperties>
</file>